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051"/>
        <w:gridCol w:w="8236"/>
      </w:tblGrid>
      <w:tr w:rsidR="0063361C" w14:paraId="6F3267E2" w14:textId="77777777" w:rsidTr="00114FA4">
        <w:trPr>
          <w:trHeight w:val="680"/>
        </w:trPr>
        <w:tc>
          <w:tcPr>
            <w:tcW w:w="1051" w:type="dxa"/>
          </w:tcPr>
          <w:p w14:paraId="651FC2B2" w14:textId="77777777" w:rsidR="0063361C" w:rsidRPr="00CB2EFA" w:rsidRDefault="0063361C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940FF8">
              <w:rPr>
                <w:lang w:val="it-CH"/>
              </w:rPr>
              <w:pict w14:anchorId="5417F2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6.75pt">
                  <v:imagedata r:id="rId7" o:title="pi2"/>
                </v:shape>
              </w:pict>
            </w:r>
          </w:p>
        </w:tc>
        <w:tc>
          <w:tcPr>
            <w:tcW w:w="8236" w:type="dxa"/>
          </w:tcPr>
          <w:p w14:paraId="0E7D1244" w14:textId="77777777" w:rsidR="0063361C" w:rsidRPr="00747F3F" w:rsidRDefault="0063361C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Frazioni equivalenti: esercizi di apprendimento</w:t>
            </w:r>
          </w:p>
        </w:tc>
      </w:tr>
    </w:tbl>
    <w:p w14:paraId="7BC8373E" w14:textId="77777777" w:rsidR="00F15768" w:rsidRDefault="00F15768" w:rsidP="00DA473E">
      <w:pPr>
        <w:pStyle w:val="ESERCIZIO1"/>
      </w:pPr>
      <w:r>
        <w:t xml:space="preserve">Preferiresti ricevere </w:t>
      </w:r>
      <w:r w:rsidRPr="00F15768">
        <w:rPr>
          <w:position w:val="-24"/>
        </w:rPr>
        <w:object w:dxaOrig="220" w:dyaOrig="620" w14:anchorId="35C0C1FF">
          <v:shape id="_x0000_i1026" type="#_x0000_t75" style="width:11.25pt;height:30.75pt" o:ole="">
            <v:imagedata r:id="rId8" o:title=""/>
          </v:shape>
          <o:OLEObject Type="Embed" ProgID="Equation.3" ShapeID="_x0000_i1026" DrawAspect="Content" ObjectID="_1755608914" r:id="rId9"/>
        </w:object>
      </w:r>
      <w:r>
        <w:t xml:space="preserve"> di 100 Fr oppure i </w:t>
      </w:r>
      <w:r w:rsidRPr="00F15768">
        <w:rPr>
          <w:position w:val="-24"/>
        </w:rPr>
        <w:object w:dxaOrig="240" w:dyaOrig="620" w14:anchorId="3EDF2502">
          <v:shape id="_x0000_i1027" type="#_x0000_t75" style="width:12pt;height:30.75pt" o:ole="">
            <v:imagedata r:id="rId10" o:title=""/>
          </v:shape>
          <o:OLEObject Type="Embed" ProgID="Equation.3" ShapeID="_x0000_i1027" DrawAspect="Content" ObjectID="_1755608915" r:id="rId11"/>
        </w:object>
      </w:r>
      <w:r>
        <w:t xml:space="preserve"> di 100 Fr?</w:t>
      </w:r>
      <w:r>
        <w:br/>
        <w:t>……………………………………………………………………………………………...</w:t>
      </w:r>
    </w:p>
    <w:p w14:paraId="0D7AA852" w14:textId="77777777" w:rsidR="00940FF8" w:rsidRDefault="00940FF8" w:rsidP="00940FF8">
      <w:pPr>
        <w:pStyle w:val="ESERCIZIO1"/>
      </w:pPr>
      <w:r>
        <w:t>Completa con frazioni equivalenti:</w:t>
      </w:r>
    </w:p>
    <w:p w14:paraId="35981959" w14:textId="77777777" w:rsidR="00940FF8" w:rsidRDefault="00940FF8" w:rsidP="00940FF8">
      <w:pPr>
        <w:pStyle w:val="ESERCIZIO2"/>
      </w:pPr>
      <w:r w:rsidRPr="00F15768">
        <w:rPr>
          <w:position w:val="-24"/>
        </w:rPr>
        <w:object w:dxaOrig="6480" w:dyaOrig="620" w14:anchorId="40EF9CEF">
          <v:shape id="_x0000_i1072" type="#_x0000_t75" style="width:324pt;height:30.75pt" o:ole="">
            <v:imagedata r:id="rId12" o:title=""/>
          </v:shape>
          <o:OLEObject Type="Embed" ProgID="Equation.3" ShapeID="_x0000_i1072" DrawAspect="Content" ObjectID="_1755608916" r:id="rId13"/>
        </w:object>
      </w:r>
    </w:p>
    <w:p w14:paraId="271130B8" w14:textId="77777777" w:rsidR="00940FF8" w:rsidRDefault="00940FF8" w:rsidP="00940FF8">
      <w:pPr>
        <w:pStyle w:val="ESERCIZIO2"/>
      </w:pPr>
      <w:r w:rsidRPr="00F15768">
        <w:rPr>
          <w:position w:val="-24"/>
        </w:rPr>
        <w:object w:dxaOrig="6660" w:dyaOrig="620" w14:anchorId="43645551">
          <v:shape id="_x0000_i1073" type="#_x0000_t75" style="width:333.4pt;height:30.75pt" o:ole="">
            <v:imagedata r:id="rId14" o:title=""/>
          </v:shape>
          <o:OLEObject Type="Embed" ProgID="Equation.3" ShapeID="_x0000_i1073" DrawAspect="Content" ObjectID="_1755608917" r:id="rId15"/>
        </w:object>
      </w:r>
    </w:p>
    <w:p w14:paraId="447112EB" w14:textId="31C0E7C3" w:rsidR="00940FF8" w:rsidRDefault="00940FF8" w:rsidP="00940FF8">
      <w:pPr>
        <w:pStyle w:val="ESERCIZIO2"/>
      </w:pPr>
      <w:r w:rsidRPr="00232EB2">
        <w:rPr>
          <w:position w:val="-30"/>
        </w:rPr>
        <w:object w:dxaOrig="5860" w:dyaOrig="700" w14:anchorId="7B29CBC1">
          <v:shape id="_x0000_i1074" type="#_x0000_t75" style="width:292.9pt;height:35.25pt" o:ole="">
            <v:imagedata r:id="rId16" o:title=""/>
          </v:shape>
          <o:OLEObject Type="Embed" ProgID="Equation.3" ShapeID="_x0000_i1074" DrawAspect="Content" ObjectID="_1755608918" r:id="rId17"/>
        </w:object>
      </w:r>
    </w:p>
    <w:p w14:paraId="4AFC4653" w14:textId="6A651F5D" w:rsidR="00DA473E" w:rsidRDefault="00DA473E" w:rsidP="00DA473E">
      <w:pPr>
        <w:pStyle w:val="ESERCIZIO1"/>
      </w:pPr>
      <w:r>
        <w:t xml:space="preserve">Vuoi acquistare uno skateboard che costa 120 Fr. </w:t>
      </w:r>
      <w:r>
        <w:br/>
        <w:t>Il negozio “SUPERSKATE” ti offre uno sconto di un quarto del prezzo.</w:t>
      </w:r>
      <w:r>
        <w:br/>
        <w:t>Il negozio “ROCK’N’ROLL” ti offre invece il 25% di sconto.</w:t>
      </w:r>
      <w:r>
        <w:br/>
        <w:t xml:space="preserve">In quale negozio avrai lo sconto più alto? </w:t>
      </w:r>
      <w:r>
        <w:br/>
      </w:r>
      <w:r>
        <w:br/>
        <w:t>……………………………………………………………………………………………...</w:t>
      </w:r>
    </w:p>
    <w:p w14:paraId="745C08D1" w14:textId="77777777" w:rsidR="00232EB2" w:rsidRDefault="00232EB2" w:rsidP="00232EB2">
      <w:pPr>
        <w:pStyle w:val="ESERCIZIO1"/>
      </w:pPr>
      <w:r>
        <w:t xml:space="preserve">Scomponi in fattori </w:t>
      </w:r>
      <w:r w:rsidR="00F12AA9">
        <w:t xml:space="preserve">primi </w:t>
      </w:r>
      <w:r>
        <w:t>i seguenti numeri come negli esempi:</w:t>
      </w:r>
    </w:p>
    <w:p w14:paraId="09CB3B8E" w14:textId="77777777" w:rsidR="00232EB2" w:rsidRDefault="00F12AA9" w:rsidP="00232EB2">
      <w:pPr>
        <w:pStyle w:val="ESERCIZIO2"/>
      </w:pPr>
      <w:r>
        <w:t>36 = 9∙4 = 3∙3∙4 = 3∙3∙2∙</w:t>
      </w:r>
      <w:r w:rsidR="00232EB2">
        <w:t>2 = 3</w:t>
      </w:r>
      <w:r w:rsidR="00232EB2" w:rsidRPr="00232EB2">
        <w:rPr>
          <w:vertAlign w:val="superscript"/>
        </w:rPr>
        <w:t>2</w:t>
      </w:r>
      <w:r>
        <w:t>∙</w:t>
      </w:r>
      <w:r w:rsidR="00232EB2">
        <w:t>2</w:t>
      </w:r>
      <w:r w:rsidR="00232EB2" w:rsidRPr="00232EB2">
        <w:rPr>
          <w:vertAlign w:val="superscript"/>
        </w:rPr>
        <w:t>2</w:t>
      </w:r>
      <w:r w:rsidR="00232EB2">
        <w:t xml:space="preserve"> </w:t>
      </w:r>
    </w:p>
    <w:p w14:paraId="54B8735A" w14:textId="77777777" w:rsidR="00232EB2" w:rsidRDefault="00F12AA9" w:rsidP="00232EB2">
      <w:pPr>
        <w:pStyle w:val="ESERCIZIO2"/>
      </w:pPr>
      <w:r>
        <w:t>44 = 11∙4 = 11∙2∙2 = 11∙</w:t>
      </w:r>
      <w:r w:rsidR="00232EB2">
        <w:t>2</w:t>
      </w:r>
      <w:r w:rsidR="00232EB2" w:rsidRPr="00232EB2">
        <w:rPr>
          <w:vertAlign w:val="superscript"/>
        </w:rPr>
        <w:t>2</w:t>
      </w:r>
      <w:r w:rsidR="00232EB2">
        <w:t xml:space="preserve"> </w:t>
      </w:r>
    </w:p>
    <w:p w14:paraId="432E2973" w14:textId="77777777" w:rsidR="00232EB2" w:rsidRDefault="00232EB2" w:rsidP="00232EB2">
      <w:pPr>
        <w:pStyle w:val="ESERCIZIO2"/>
      </w:pPr>
      <w:r>
        <w:t>20 = ………………………………………………………………………..</w:t>
      </w:r>
    </w:p>
    <w:p w14:paraId="5CF8EDE1" w14:textId="77777777" w:rsidR="00232EB2" w:rsidRDefault="00232EB2" w:rsidP="00232EB2">
      <w:pPr>
        <w:pStyle w:val="ESERCIZIO2"/>
      </w:pPr>
      <w:r>
        <w:t>24 = ………………………………………………………………………..</w:t>
      </w:r>
    </w:p>
    <w:p w14:paraId="54CAA70E" w14:textId="77777777" w:rsidR="00232EB2" w:rsidRDefault="00232EB2" w:rsidP="00232EB2">
      <w:pPr>
        <w:pStyle w:val="ESERCIZIO2"/>
      </w:pPr>
      <w:r>
        <w:t>49 = ………………………………………………………………………..</w:t>
      </w:r>
    </w:p>
    <w:p w14:paraId="7D77A783" w14:textId="77777777" w:rsidR="00232EB2" w:rsidRDefault="00232EB2" w:rsidP="00232EB2">
      <w:pPr>
        <w:pStyle w:val="ESERCIZIO2"/>
      </w:pPr>
      <w:r>
        <w:t>17 = ………………………………………………………………………..</w:t>
      </w:r>
    </w:p>
    <w:p w14:paraId="72624E37" w14:textId="77777777" w:rsidR="00232EB2" w:rsidRDefault="00232EB2" w:rsidP="00232EB2">
      <w:pPr>
        <w:pStyle w:val="ESERCIZIO2"/>
      </w:pPr>
      <w:r>
        <w:t>99 = ………………………………………………………………………..</w:t>
      </w:r>
    </w:p>
    <w:p w14:paraId="405F771C" w14:textId="77777777" w:rsidR="00232EB2" w:rsidRDefault="00232EB2" w:rsidP="00232EB2">
      <w:pPr>
        <w:pStyle w:val="ESERCIZIO2"/>
      </w:pPr>
      <w:r>
        <w:t>105 = ………………………………………………………………………..</w:t>
      </w:r>
    </w:p>
    <w:p w14:paraId="29695300" w14:textId="77777777" w:rsidR="0019433F" w:rsidRDefault="00CB37BC" w:rsidP="00CB37BC">
      <w:pPr>
        <w:pStyle w:val="ESERCIZIO1"/>
      </w:pPr>
      <w:r>
        <w:t>Completa con frazioni equivalenti:</w:t>
      </w:r>
      <w:r w:rsidR="00A61E3E">
        <w:br/>
      </w:r>
      <w:r w:rsidR="00A61E3E">
        <w:br/>
        <w:t xml:space="preserve">a) </w:t>
      </w:r>
      <w:r w:rsidR="00EE08D1" w:rsidRPr="00A61E3E">
        <w:rPr>
          <w:position w:val="-24"/>
        </w:rPr>
        <w:object w:dxaOrig="1020" w:dyaOrig="620" w14:anchorId="2F15749B">
          <v:shape id="_x0000_i1031" type="#_x0000_t75" style="width:51.4pt;height:30.75pt" o:ole="">
            <v:imagedata r:id="rId18" o:title=""/>
          </v:shape>
          <o:OLEObject Type="Embed" ProgID="Equation.3" ShapeID="_x0000_i1031" DrawAspect="Content" ObjectID="_1755608919" r:id="rId19"/>
        </w:object>
      </w:r>
      <w:r w:rsidR="00A61E3E">
        <w:tab/>
      </w:r>
      <w:r w:rsidR="00A61E3E">
        <w:tab/>
        <w:t xml:space="preserve">b) </w:t>
      </w:r>
      <w:r w:rsidR="00EE08D1" w:rsidRPr="00A61E3E">
        <w:rPr>
          <w:position w:val="-24"/>
        </w:rPr>
        <w:object w:dxaOrig="1020" w:dyaOrig="620" w14:anchorId="65271E85">
          <v:shape id="_x0000_i1032" type="#_x0000_t75" style="width:51.4pt;height:30.75pt" o:ole="">
            <v:imagedata r:id="rId20" o:title=""/>
          </v:shape>
          <o:OLEObject Type="Embed" ProgID="Equation.3" ShapeID="_x0000_i1032" DrawAspect="Content" ObjectID="_1755608920" r:id="rId21"/>
        </w:object>
      </w:r>
      <w:r w:rsidR="00A61E3E">
        <w:tab/>
      </w:r>
      <w:r w:rsidR="00A61E3E">
        <w:tab/>
        <w:t xml:space="preserve">c) </w:t>
      </w:r>
      <w:r w:rsidR="00EE08D1" w:rsidRPr="00A61E3E">
        <w:rPr>
          <w:position w:val="-24"/>
        </w:rPr>
        <w:object w:dxaOrig="1020" w:dyaOrig="620" w14:anchorId="28CAC7B5">
          <v:shape id="_x0000_i1033" type="#_x0000_t75" style="width:51.4pt;height:30.75pt" o:ole="">
            <v:imagedata r:id="rId22" o:title=""/>
          </v:shape>
          <o:OLEObject Type="Embed" ProgID="Equation.3" ShapeID="_x0000_i1033" DrawAspect="Content" ObjectID="_1755608921" r:id="rId23"/>
        </w:object>
      </w:r>
      <w:r w:rsidR="00A61E3E">
        <w:br/>
      </w:r>
      <w:r w:rsidR="00A61E3E">
        <w:br/>
        <w:t>d)</w:t>
      </w:r>
      <w:r w:rsidR="00A61E3E">
        <w:tab/>
      </w:r>
      <w:r w:rsidR="00F23C2E" w:rsidRPr="00A61E3E">
        <w:rPr>
          <w:position w:val="-24"/>
        </w:rPr>
        <w:object w:dxaOrig="1140" w:dyaOrig="620" w14:anchorId="065C3A1B">
          <v:shape id="_x0000_i1034" type="#_x0000_t75" style="width:57.4pt;height:30.75pt" o:ole="">
            <v:imagedata r:id="rId24" o:title=""/>
          </v:shape>
          <o:OLEObject Type="Embed" ProgID="Equation.3" ShapeID="_x0000_i1034" DrawAspect="Content" ObjectID="_1755608922" r:id="rId25"/>
        </w:object>
      </w:r>
      <w:r w:rsidR="00A61E3E">
        <w:tab/>
      </w:r>
      <w:r w:rsidR="00F23C2E">
        <w:tab/>
      </w:r>
      <w:r w:rsidR="00A61E3E">
        <w:t xml:space="preserve">e) </w:t>
      </w:r>
      <w:r w:rsidR="00F23C2E" w:rsidRPr="00A61E3E">
        <w:rPr>
          <w:position w:val="-24"/>
        </w:rPr>
        <w:object w:dxaOrig="1140" w:dyaOrig="620" w14:anchorId="1B2DDF00">
          <v:shape id="_x0000_i1035" type="#_x0000_t75" style="width:57.4pt;height:30.75pt" o:ole="">
            <v:imagedata r:id="rId26" o:title=""/>
          </v:shape>
          <o:OLEObject Type="Embed" ProgID="Equation.3" ShapeID="_x0000_i1035" DrawAspect="Content" ObjectID="_1755608923" r:id="rId27"/>
        </w:object>
      </w:r>
      <w:r w:rsidR="00A61E3E">
        <w:tab/>
        <w:t xml:space="preserve">f) </w:t>
      </w:r>
      <w:r w:rsidR="0045447B" w:rsidRPr="00A61E3E">
        <w:rPr>
          <w:position w:val="-24"/>
        </w:rPr>
        <w:object w:dxaOrig="1140" w:dyaOrig="620" w14:anchorId="49D0B786">
          <v:shape id="_x0000_i1036" type="#_x0000_t75" style="width:57.4pt;height:30.75pt" o:ole="">
            <v:imagedata r:id="rId28" o:title=""/>
          </v:shape>
          <o:OLEObject Type="Embed" ProgID="Equation.3" ShapeID="_x0000_i1036" DrawAspect="Content" ObjectID="_1755608924" r:id="rId29"/>
        </w:object>
      </w:r>
    </w:p>
    <w:p w14:paraId="48A1FB12" w14:textId="77777777" w:rsidR="00F23C2E" w:rsidRDefault="00F23C2E" w:rsidP="00F23C2E">
      <w:pPr>
        <w:pStyle w:val="ESERCIZIO1"/>
      </w:pPr>
      <w:r>
        <w:lastRenderedPageBreak/>
        <w:t>Riduci le frazioni ai minimi termini:</w:t>
      </w:r>
      <w:r>
        <w:br/>
      </w:r>
      <w:r>
        <w:br/>
        <w:t xml:space="preserve">a) </w:t>
      </w:r>
      <w:r w:rsidRPr="00232EB2">
        <w:rPr>
          <w:position w:val="-24"/>
        </w:rPr>
        <w:object w:dxaOrig="540" w:dyaOrig="620" w14:anchorId="671D762E">
          <v:shape id="_x0000_i1037" type="#_x0000_t75" style="width:27.4pt;height:30.75pt" o:ole="">
            <v:imagedata r:id="rId30" o:title=""/>
          </v:shape>
          <o:OLEObject Type="Embed" ProgID="Equation.3" ShapeID="_x0000_i1037" DrawAspect="Content" ObjectID="_1755608925" r:id="rId31"/>
        </w:object>
      </w:r>
      <w:r>
        <w:tab/>
      </w:r>
      <w:r>
        <w:tab/>
      </w:r>
      <w:r>
        <w:tab/>
        <w:t>b)</w:t>
      </w:r>
      <w:r w:rsidRPr="00CB37BC">
        <w:t xml:space="preserve"> </w:t>
      </w:r>
      <w:r w:rsidRPr="00232EB2">
        <w:rPr>
          <w:position w:val="-24"/>
        </w:rPr>
        <w:object w:dxaOrig="420" w:dyaOrig="620" w14:anchorId="704BAF21">
          <v:shape id="_x0000_i1038" type="#_x0000_t75" style="width:21.4pt;height:30.75pt" o:ole="">
            <v:imagedata r:id="rId32" o:title=""/>
          </v:shape>
          <o:OLEObject Type="Embed" ProgID="Equation.3" ShapeID="_x0000_i1038" DrawAspect="Content" ObjectID="_1755608926" r:id="rId33"/>
        </w:object>
      </w:r>
      <w:r>
        <w:tab/>
      </w:r>
      <w:r>
        <w:tab/>
      </w:r>
      <w:r>
        <w:tab/>
        <w:t xml:space="preserve">c) </w:t>
      </w:r>
      <w:r w:rsidRPr="00232EB2">
        <w:rPr>
          <w:position w:val="-24"/>
        </w:rPr>
        <w:object w:dxaOrig="540" w:dyaOrig="620" w14:anchorId="228A7ED3">
          <v:shape id="_x0000_i1039" type="#_x0000_t75" style="width:27.4pt;height:30.75pt" o:ole="">
            <v:imagedata r:id="rId34" o:title=""/>
          </v:shape>
          <o:OLEObject Type="Embed" ProgID="Equation.3" ShapeID="_x0000_i1039" DrawAspect="Content" ObjectID="_1755608927" r:id="rId35"/>
        </w:object>
      </w:r>
      <w:r>
        <w:br/>
      </w:r>
      <w:r>
        <w:br/>
        <w:t xml:space="preserve">d) </w:t>
      </w:r>
      <w:r w:rsidRPr="00232EB2">
        <w:rPr>
          <w:position w:val="-24"/>
        </w:rPr>
        <w:object w:dxaOrig="540" w:dyaOrig="620" w14:anchorId="3630259E">
          <v:shape id="_x0000_i1040" type="#_x0000_t75" style="width:27.4pt;height:30.75pt" o:ole="">
            <v:imagedata r:id="rId36" o:title=""/>
          </v:shape>
          <o:OLEObject Type="Embed" ProgID="Equation.3" ShapeID="_x0000_i1040" DrawAspect="Content" ObjectID="_1755608928" r:id="rId37"/>
        </w:object>
      </w:r>
      <w:r>
        <w:t xml:space="preserve"> </w:t>
      </w:r>
      <w:r>
        <w:tab/>
      </w:r>
      <w:r>
        <w:tab/>
      </w:r>
      <w:r>
        <w:tab/>
        <w:t xml:space="preserve">e) </w:t>
      </w:r>
      <w:r w:rsidRPr="00232EB2">
        <w:rPr>
          <w:position w:val="-24"/>
        </w:rPr>
        <w:object w:dxaOrig="540" w:dyaOrig="620" w14:anchorId="701FE461">
          <v:shape id="_x0000_i1041" type="#_x0000_t75" style="width:27.4pt;height:30.75pt" o:ole="">
            <v:imagedata r:id="rId38" o:title=""/>
          </v:shape>
          <o:OLEObject Type="Embed" ProgID="Equation.3" ShapeID="_x0000_i1041" DrawAspect="Content" ObjectID="_1755608929" r:id="rId39"/>
        </w:object>
      </w:r>
      <w:r>
        <w:tab/>
      </w:r>
      <w:r>
        <w:tab/>
      </w:r>
      <w:r>
        <w:tab/>
        <w:t xml:space="preserve">f) </w:t>
      </w:r>
      <w:r w:rsidR="001609B5" w:rsidRPr="00232EB2">
        <w:rPr>
          <w:position w:val="-24"/>
        </w:rPr>
        <w:object w:dxaOrig="520" w:dyaOrig="620" w14:anchorId="1289501B">
          <v:shape id="_x0000_i1042" type="#_x0000_t75" style="width:25.9pt;height:30.75pt" o:ole="">
            <v:imagedata r:id="rId40" o:title=""/>
          </v:shape>
          <o:OLEObject Type="Embed" ProgID="Equation.3" ShapeID="_x0000_i1042" DrawAspect="Content" ObjectID="_1755608930" r:id="rId41"/>
        </w:object>
      </w:r>
      <w:r w:rsidR="0045447B">
        <w:br/>
      </w:r>
      <w:r w:rsidR="0045447B">
        <w:br/>
        <w:t xml:space="preserve">g) </w:t>
      </w:r>
      <w:r w:rsidR="0045447B">
        <w:tab/>
      </w:r>
      <w:r w:rsidR="0045447B" w:rsidRPr="00232EB2">
        <w:rPr>
          <w:position w:val="-24"/>
        </w:rPr>
        <w:object w:dxaOrig="540" w:dyaOrig="620" w14:anchorId="38D2E0D1">
          <v:shape id="_x0000_i1043" type="#_x0000_t75" style="width:27.4pt;height:30.75pt" o:ole="">
            <v:imagedata r:id="rId42" o:title=""/>
          </v:shape>
          <o:OLEObject Type="Embed" ProgID="Equation.3" ShapeID="_x0000_i1043" DrawAspect="Content" ObjectID="_1755608931" r:id="rId43"/>
        </w:object>
      </w:r>
      <w:r w:rsidR="0045447B">
        <w:tab/>
      </w:r>
      <w:r w:rsidR="0045447B">
        <w:tab/>
      </w:r>
      <w:r w:rsidR="0045447B">
        <w:tab/>
        <w:t xml:space="preserve">h) </w:t>
      </w:r>
      <w:r w:rsidR="001609B5" w:rsidRPr="00232EB2">
        <w:rPr>
          <w:position w:val="-24"/>
        </w:rPr>
        <w:object w:dxaOrig="639" w:dyaOrig="620" w14:anchorId="0D0796EF">
          <v:shape id="_x0000_i1044" type="#_x0000_t75" style="width:31.9pt;height:30.75pt" o:ole="">
            <v:imagedata r:id="rId44" o:title=""/>
          </v:shape>
          <o:OLEObject Type="Embed" ProgID="Equation.3" ShapeID="_x0000_i1044" DrawAspect="Content" ObjectID="_1755608932" r:id="rId45"/>
        </w:object>
      </w:r>
      <w:r w:rsidR="0045447B">
        <w:tab/>
      </w:r>
      <w:r w:rsidR="0045447B">
        <w:tab/>
      </w:r>
      <w:r w:rsidR="0045447B">
        <w:tab/>
        <w:t xml:space="preserve">i) </w:t>
      </w:r>
      <w:r w:rsidR="001609B5" w:rsidRPr="00232EB2">
        <w:rPr>
          <w:position w:val="-24"/>
        </w:rPr>
        <w:object w:dxaOrig="540" w:dyaOrig="620" w14:anchorId="7735FC9A">
          <v:shape id="_x0000_i1045" type="#_x0000_t75" style="width:27.4pt;height:30.75pt" o:ole="">
            <v:imagedata r:id="rId46" o:title=""/>
          </v:shape>
          <o:OLEObject Type="Embed" ProgID="Equation.3" ShapeID="_x0000_i1045" DrawAspect="Content" ObjectID="_1755608933" r:id="rId47"/>
        </w:object>
      </w:r>
    </w:p>
    <w:p w14:paraId="0929B3BD" w14:textId="77777777" w:rsidR="0019433F" w:rsidRDefault="0019433F" w:rsidP="0019433F">
      <w:pPr>
        <w:pStyle w:val="ESERCIZIO1"/>
      </w:pPr>
      <w:r>
        <w:t xml:space="preserve">Completa con frazioni equivalenti dove possibile </w:t>
      </w:r>
      <w:r>
        <w:br/>
        <w:t>(consiglio: riduci prima ai minimi termini, e poi cerca la frazione equivalente)</w:t>
      </w:r>
      <w:r>
        <w:br/>
      </w:r>
      <w:r>
        <w:br/>
        <w:t xml:space="preserve">a) </w:t>
      </w:r>
      <w:r w:rsidRPr="0019433F">
        <w:rPr>
          <w:position w:val="-24"/>
        </w:rPr>
        <w:object w:dxaOrig="1140" w:dyaOrig="620" w14:anchorId="6D289F79">
          <v:shape id="_x0000_i1046" type="#_x0000_t75" style="width:57.4pt;height:30.75pt" o:ole="">
            <v:imagedata r:id="rId48" o:title=""/>
          </v:shape>
          <o:OLEObject Type="Embed" ProgID="Equation.3" ShapeID="_x0000_i1046" DrawAspect="Content" ObjectID="_1755608934" r:id="rId49"/>
        </w:object>
      </w:r>
      <w:r w:rsidR="001124B3">
        <w:tab/>
        <w:t xml:space="preserve">b) </w:t>
      </w:r>
      <w:r w:rsidR="00B77910" w:rsidRPr="0019433F">
        <w:rPr>
          <w:position w:val="-24"/>
        </w:rPr>
        <w:object w:dxaOrig="1140" w:dyaOrig="620" w14:anchorId="4A7AC4CA">
          <v:shape id="_x0000_i1047" type="#_x0000_t75" style="width:57.4pt;height:30.75pt" o:ole="">
            <v:imagedata r:id="rId50" o:title=""/>
          </v:shape>
          <o:OLEObject Type="Embed" ProgID="Equation.3" ShapeID="_x0000_i1047" DrawAspect="Content" ObjectID="_1755608935" r:id="rId51"/>
        </w:object>
      </w:r>
      <w:r w:rsidR="001124B3">
        <w:tab/>
        <w:t xml:space="preserve">c) </w:t>
      </w:r>
      <w:r w:rsidR="00B77910" w:rsidRPr="001124B3">
        <w:rPr>
          <w:position w:val="-30"/>
        </w:rPr>
        <w:object w:dxaOrig="1160" w:dyaOrig="680" w14:anchorId="62DC5F82">
          <v:shape id="_x0000_i1048" type="#_x0000_t75" style="width:58.15pt;height:34.15pt" o:ole="">
            <v:imagedata r:id="rId52" o:title=""/>
          </v:shape>
          <o:OLEObject Type="Embed" ProgID="Equation.3" ShapeID="_x0000_i1048" DrawAspect="Content" ObjectID="_1755608936" r:id="rId53"/>
        </w:object>
      </w:r>
      <w:r w:rsidR="001124B3">
        <w:tab/>
        <w:t xml:space="preserve">d) </w:t>
      </w:r>
      <w:r w:rsidR="00B77910" w:rsidRPr="0019433F">
        <w:rPr>
          <w:position w:val="-24"/>
        </w:rPr>
        <w:object w:dxaOrig="1140" w:dyaOrig="620" w14:anchorId="3B48EE2C">
          <v:shape id="_x0000_i1049" type="#_x0000_t75" style="width:57.4pt;height:30.75pt" o:ole="">
            <v:imagedata r:id="rId54" o:title=""/>
          </v:shape>
          <o:OLEObject Type="Embed" ProgID="Equation.3" ShapeID="_x0000_i1049" DrawAspect="Content" ObjectID="_1755608937" r:id="rId55"/>
        </w:object>
      </w:r>
    </w:p>
    <w:p w14:paraId="1FE1171B" w14:textId="77777777" w:rsidR="0019433F" w:rsidRDefault="0019433F" w:rsidP="0019433F">
      <w:pPr>
        <w:pStyle w:val="ESERCIZIO1"/>
      </w:pPr>
      <w:r>
        <w:t xml:space="preserve">Cerchia le frazioni equivalenti alla frazione generica </w:t>
      </w:r>
      <w:r w:rsidR="004F0298" w:rsidRPr="0019433F">
        <w:rPr>
          <w:position w:val="-24"/>
        </w:rPr>
        <w:object w:dxaOrig="240" w:dyaOrig="620" w14:anchorId="77E5CFB2">
          <v:shape id="_x0000_i1050" type="#_x0000_t75" style="width:12pt;height:30.75pt" o:ole="">
            <v:imagedata r:id="rId56" o:title=""/>
          </v:shape>
          <o:OLEObject Type="Embed" ProgID="Equation.3" ShapeID="_x0000_i1050" DrawAspect="Content" ObjectID="_1755608938" r:id="rId57"/>
        </w:object>
      </w:r>
      <w:r>
        <w:t>.</w:t>
      </w:r>
      <w:r>
        <w:br/>
      </w:r>
      <w:r>
        <w:br/>
      </w:r>
      <w:r w:rsidR="004F0298" w:rsidRPr="0019433F">
        <w:rPr>
          <w:position w:val="-24"/>
        </w:rPr>
        <w:object w:dxaOrig="540" w:dyaOrig="620" w14:anchorId="465DC4F8">
          <v:shape id="_x0000_i1051" type="#_x0000_t75" style="width:27.4pt;height:30.75pt" o:ole="">
            <v:imagedata r:id="rId58" o:title=""/>
          </v:shape>
          <o:OLEObject Type="Embed" ProgID="Equation.3" ShapeID="_x0000_i1051" DrawAspect="Content" ObjectID="_1755608939" r:id="rId59"/>
        </w:object>
      </w:r>
      <w:r>
        <w:tab/>
      </w:r>
      <w:r w:rsidR="004F0298">
        <w:tab/>
      </w:r>
      <w:r w:rsidR="004F0298" w:rsidRPr="0019433F">
        <w:rPr>
          <w:position w:val="-24"/>
        </w:rPr>
        <w:object w:dxaOrig="480" w:dyaOrig="620" w14:anchorId="165A27C0">
          <v:shape id="_x0000_i1052" type="#_x0000_t75" style="width:24pt;height:30.75pt" o:ole="">
            <v:imagedata r:id="rId60" o:title=""/>
          </v:shape>
          <o:OLEObject Type="Embed" ProgID="Equation.3" ShapeID="_x0000_i1052" DrawAspect="Content" ObjectID="_1755608940" r:id="rId61"/>
        </w:object>
      </w:r>
      <w:r>
        <w:tab/>
      </w:r>
      <w:r>
        <w:tab/>
      </w:r>
      <w:r w:rsidR="004F0298" w:rsidRPr="0019433F">
        <w:rPr>
          <w:position w:val="-24"/>
        </w:rPr>
        <w:object w:dxaOrig="480" w:dyaOrig="620" w14:anchorId="1BB3B96F">
          <v:shape id="_x0000_i1053" type="#_x0000_t75" style="width:24pt;height:30.75pt" o:ole="">
            <v:imagedata r:id="rId62" o:title=""/>
          </v:shape>
          <o:OLEObject Type="Embed" ProgID="Equation.3" ShapeID="_x0000_i1053" DrawAspect="Content" ObjectID="_1755608941" r:id="rId63"/>
        </w:object>
      </w:r>
      <w:r>
        <w:tab/>
      </w:r>
      <w:r>
        <w:tab/>
      </w:r>
      <w:r w:rsidR="004F0298" w:rsidRPr="0019433F">
        <w:rPr>
          <w:position w:val="-24"/>
        </w:rPr>
        <w:object w:dxaOrig="499" w:dyaOrig="620" w14:anchorId="58DD9224">
          <v:shape id="_x0000_i1054" type="#_x0000_t75" style="width:24.75pt;height:30.75pt" o:ole="">
            <v:imagedata r:id="rId64" o:title=""/>
          </v:shape>
          <o:OLEObject Type="Embed" ProgID="Equation.3" ShapeID="_x0000_i1054" DrawAspect="Content" ObjectID="_1755608942" r:id="rId65"/>
        </w:object>
      </w:r>
      <w:r>
        <w:tab/>
      </w:r>
      <w:r>
        <w:tab/>
      </w:r>
      <w:r w:rsidR="000C253C" w:rsidRPr="0019433F">
        <w:rPr>
          <w:position w:val="-24"/>
        </w:rPr>
        <w:object w:dxaOrig="600" w:dyaOrig="620" w14:anchorId="473C5F78">
          <v:shape id="_x0000_i1055" type="#_x0000_t75" style="width:30pt;height:30.75pt" o:ole="">
            <v:imagedata r:id="rId66" o:title=""/>
          </v:shape>
          <o:OLEObject Type="Embed" ProgID="Equation.3" ShapeID="_x0000_i1055" DrawAspect="Content" ObjectID="_1755608943" r:id="rId67"/>
        </w:object>
      </w:r>
      <w:r>
        <w:tab/>
      </w:r>
      <w:r>
        <w:tab/>
      </w:r>
      <w:r w:rsidR="000C253C" w:rsidRPr="0019433F">
        <w:rPr>
          <w:position w:val="-24"/>
        </w:rPr>
        <w:object w:dxaOrig="600" w:dyaOrig="620" w14:anchorId="72276A1D">
          <v:shape id="_x0000_i1056" type="#_x0000_t75" style="width:30pt;height:30.75pt" o:ole="">
            <v:imagedata r:id="rId68" o:title=""/>
          </v:shape>
          <o:OLEObject Type="Embed" ProgID="Equation.3" ShapeID="_x0000_i1056" DrawAspect="Content" ObjectID="_1755608944" r:id="rId69"/>
        </w:object>
      </w:r>
    </w:p>
    <w:p w14:paraId="19401830" w14:textId="77777777" w:rsidR="00E92BA5" w:rsidRDefault="00E92BA5" w:rsidP="00E92BA5">
      <w:pPr>
        <w:pStyle w:val="ESERCIZIO1"/>
      </w:pPr>
      <w:r>
        <w:t>Portare frazioni allo stesso denominatore:</w:t>
      </w:r>
    </w:p>
    <w:p w14:paraId="4AECB7D0" w14:textId="77777777" w:rsidR="00E92BA5" w:rsidRDefault="00E92BA5" w:rsidP="00E92BA5">
      <w:pPr>
        <w:pStyle w:val="ESERCIZIO2"/>
      </w:pPr>
      <w:r>
        <w:t xml:space="preserve">Tutte ai ventesimi:  </w:t>
      </w:r>
      <w:r>
        <w:tab/>
      </w:r>
      <w:r w:rsidRPr="0019433F">
        <w:rPr>
          <w:position w:val="-24"/>
        </w:rPr>
        <w:object w:dxaOrig="1020" w:dyaOrig="620" w14:anchorId="6D1ECD79">
          <v:shape id="_x0000_i1057" type="#_x0000_t75" style="width:51.4pt;height:30.75pt" o:ole="">
            <v:imagedata r:id="rId70" o:title=""/>
          </v:shape>
          <o:OLEObject Type="Embed" ProgID="Equation.3" ShapeID="_x0000_i1057" DrawAspect="Content" ObjectID="_1755608945" r:id="rId71"/>
        </w:object>
      </w:r>
      <w:r>
        <w:tab/>
      </w:r>
      <w:r w:rsidR="00BB71F8" w:rsidRPr="00E92BA5">
        <w:rPr>
          <w:position w:val="-24"/>
        </w:rPr>
        <w:object w:dxaOrig="1020" w:dyaOrig="620" w14:anchorId="51BD8D5F">
          <v:shape id="_x0000_i1058" type="#_x0000_t75" style="width:51.4pt;height:30.75pt" o:ole="">
            <v:imagedata r:id="rId72" o:title=""/>
          </v:shape>
          <o:OLEObject Type="Embed" ProgID="Equation.3" ShapeID="_x0000_i1058" DrawAspect="Content" ObjectID="_1755608946" r:id="rId73"/>
        </w:object>
      </w:r>
      <w:r>
        <w:tab/>
      </w:r>
      <w:r w:rsidR="00BB71F8" w:rsidRPr="00E92BA5">
        <w:rPr>
          <w:position w:val="-24"/>
        </w:rPr>
        <w:object w:dxaOrig="1020" w:dyaOrig="620" w14:anchorId="6FE55D6F">
          <v:shape id="_x0000_i1059" type="#_x0000_t75" style="width:51.4pt;height:30.75pt" o:ole="">
            <v:imagedata r:id="rId74" o:title=""/>
          </v:shape>
          <o:OLEObject Type="Embed" ProgID="Equation.3" ShapeID="_x0000_i1059" DrawAspect="Content" ObjectID="_1755608947" r:id="rId75"/>
        </w:object>
      </w:r>
    </w:p>
    <w:p w14:paraId="76548040" w14:textId="77777777" w:rsidR="00E92BA5" w:rsidRDefault="00E92BA5" w:rsidP="00E92BA5">
      <w:pPr>
        <w:pStyle w:val="ESERCIZIO2"/>
      </w:pPr>
      <w:r>
        <w:t>Tutte ai trentesimi:</w:t>
      </w:r>
      <w:r>
        <w:tab/>
      </w:r>
      <w:r w:rsidR="00BB71F8" w:rsidRPr="0019433F">
        <w:rPr>
          <w:position w:val="-24"/>
        </w:rPr>
        <w:object w:dxaOrig="1020" w:dyaOrig="620" w14:anchorId="4D3E690E">
          <v:shape id="_x0000_i1060" type="#_x0000_t75" style="width:51.4pt;height:30.75pt" o:ole="">
            <v:imagedata r:id="rId76" o:title=""/>
          </v:shape>
          <o:OLEObject Type="Embed" ProgID="Equation.3" ShapeID="_x0000_i1060" DrawAspect="Content" ObjectID="_1755608948" r:id="rId77"/>
        </w:object>
      </w:r>
      <w:r>
        <w:tab/>
      </w:r>
      <w:r w:rsidR="00BB71F8" w:rsidRPr="00E92BA5">
        <w:rPr>
          <w:position w:val="-24"/>
        </w:rPr>
        <w:object w:dxaOrig="1020" w:dyaOrig="620" w14:anchorId="6E511021">
          <v:shape id="_x0000_i1061" type="#_x0000_t75" style="width:51.4pt;height:30.75pt" o:ole="">
            <v:imagedata r:id="rId78" o:title=""/>
          </v:shape>
          <o:OLEObject Type="Embed" ProgID="Equation.3" ShapeID="_x0000_i1061" DrawAspect="Content" ObjectID="_1755608949" r:id="rId79"/>
        </w:object>
      </w:r>
      <w:r>
        <w:tab/>
      </w:r>
      <w:r w:rsidR="00C727ED" w:rsidRPr="00E92BA5">
        <w:rPr>
          <w:position w:val="-24"/>
        </w:rPr>
        <w:object w:dxaOrig="1020" w:dyaOrig="620" w14:anchorId="36E4BE38">
          <v:shape id="_x0000_i1062" type="#_x0000_t75" style="width:51.4pt;height:30.75pt" o:ole="">
            <v:imagedata r:id="rId80" o:title=""/>
          </v:shape>
          <o:OLEObject Type="Embed" ProgID="Equation.3" ShapeID="_x0000_i1062" DrawAspect="Content" ObjectID="_1755608950" r:id="rId81"/>
        </w:object>
      </w:r>
    </w:p>
    <w:p w14:paraId="22C9015A" w14:textId="77777777" w:rsidR="00E92BA5" w:rsidRDefault="00E92BA5" w:rsidP="00E92BA5">
      <w:pPr>
        <w:pStyle w:val="ESERCIZIO2"/>
      </w:pPr>
      <w:r>
        <w:t>Tutte a… scegli tu… :</w:t>
      </w:r>
      <w:r>
        <w:tab/>
      </w:r>
      <w:r w:rsidR="00C727ED" w:rsidRPr="00BB71F8">
        <w:rPr>
          <w:position w:val="-30"/>
        </w:rPr>
        <w:object w:dxaOrig="1020" w:dyaOrig="680" w14:anchorId="00624A7B">
          <v:shape id="_x0000_i1063" type="#_x0000_t75" style="width:51.4pt;height:34.15pt" o:ole="">
            <v:imagedata r:id="rId82" o:title=""/>
          </v:shape>
          <o:OLEObject Type="Embed" ProgID="Equation.3" ShapeID="_x0000_i1063" DrawAspect="Content" ObjectID="_1755608951" r:id="rId83"/>
        </w:object>
      </w:r>
      <w:r>
        <w:tab/>
      </w:r>
      <w:r w:rsidR="00BB71F8" w:rsidRPr="00BB71F8">
        <w:rPr>
          <w:position w:val="-30"/>
        </w:rPr>
        <w:object w:dxaOrig="1020" w:dyaOrig="680" w14:anchorId="55D005E2">
          <v:shape id="_x0000_i1064" type="#_x0000_t75" style="width:51.4pt;height:34.15pt" o:ole="">
            <v:imagedata r:id="rId84" o:title=""/>
          </v:shape>
          <o:OLEObject Type="Embed" ProgID="Equation.3" ShapeID="_x0000_i1064" DrawAspect="Content" ObjectID="_1755608952" r:id="rId85"/>
        </w:object>
      </w:r>
      <w:r>
        <w:tab/>
      </w:r>
      <w:r w:rsidR="00BB71F8" w:rsidRPr="00BB71F8">
        <w:rPr>
          <w:position w:val="-30"/>
        </w:rPr>
        <w:object w:dxaOrig="1020" w:dyaOrig="680" w14:anchorId="287E8798">
          <v:shape id="_x0000_i1065" type="#_x0000_t75" style="width:51.4pt;height:34.15pt" o:ole="">
            <v:imagedata r:id="rId86" o:title=""/>
          </v:shape>
          <o:OLEObject Type="Embed" ProgID="Equation.3" ShapeID="_x0000_i1065" DrawAspect="Content" ObjectID="_1755608953" r:id="rId87"/>
        </w:object>
      </w:r>
    </w:p>
    <w:p w14:paraId="144594F7" w14:textId="77777777" w:rsidR="00C727ED" w:rsidRDefault="00E92BA5" w:rsidP="00C727ED">
      <w:pPr>
        <w:pStyle w:val="ESERCIZIO2"/>
      </w:pPr>
      <w:r>
        <w:t xml:space="preserve">Tutte a… scegli tu… : </w:t>
      </w:r>
      <w:r>
        <w:tab/>
      </w:r>
      <w:r w:rsidR="00C727ED" w:rsidRPr="00BB71F8">
        <w:rPr>
          <w:position w:val="-30"/>
        </w:rPr>
        <w:object w:dxaOrig="1020" w:dyaOrig="680" w14:anchorId="1924A7F0">
          <v:shape id="_x0000_i1066" type="#_x0000_t75" style="width:51.4pt;height:34.15pt" o:ole="">
            <v:imagedata r:id="rId88" o:title=""/>
          </v:shape>
          <o:OLEObject Type="Embed" ProgID="Equation.3" ShapeID="_x0000_i1066" DrawAspect="Content" ObjectID="_1755608954" r:id="rId89"/>
        </w:object>
      </w:r>
      <w:r>
        <w:tab/>
      </w:r>
      <w:r w:rsidR="00DB5986" w:rsidRPr="00BB71F8">
        <w:rPr>
          <w:position w:val="-30"/>
        </w:rPr>
        <w:object w:dxaOrig="1100" w:dyaOrig="680" w14:anchorId="2E4B743C">
          <v:shape id="_x0000_i1067" type="#_x0000_t75" style="width:54.75pt;height:34.15pt" o:ole="">
            <v:imagedata r:id="rId90" o:title=""/>
          </v:shape>
          <o:OLEObject Type="Embed" ProgID="Equation.3" ShapeID="_x0000_i1067" DrawAspect="Content" ObjectID="_1755608955" r:id="rId91"/>
        </w:object>
      </w:r>
      <w:r>
        <w:tab/>
      </w:r>
      <w:r w:rsidR="00BB71F8" w:rsidRPr="00BB71F8">
        <w:rPr>
          <w:position w:val="-30"/>
        </w:rPr>
        <w:object w:dxaOrig="1020" w:dyaOrig="680" w14:anchorId="1FB6F7AB">
          <v:shape id="_x0000_i1068" type="#_x0000_t75" style="width:51.4pt;height:34.15pt" o:ole="">
            <v:imagedata r:id="rId92" o:title=""/>
          </v:shape>
          <o:OLEObject Type="Embed" ProgID="Equation.3" ShapeID="_x0000_i1068" DrawAspect="Content" ObjectID="_1755608956" r:id="rId93"/>
        </w:object>
      </w:r>
    </w:p>
    <w:p w14:paraId="4C709535" w14:textId="77777777" w:rsidR="0045447B" w:rsidRDefault="0045447B" w:rsidP="00F23C2E"/>
    <w:p w14:paraId="1618E50D" w14:textId="77777777" w:rsidR="00E92BA5" w:rsidRDefault="00C727ED" w:rsidP="0045447B">
      <w:pPr>
        <w:ind w:left="360"/>
      </w:pPr>
      <w:r>
        <w:t xml:space="preserve">Una volta che due o più di due frazioni sono </w:t>
      </w:r>
      <w:r w:rsidR="0063361C">
        <w:t>state trasformate</w:t>
      </w:r>
      <w:r>
        <w:t xml:space="preserve"> in modo da avere tutte lo stesso denominatore, non è difficile confrontarle. Nei gruppi di frazioni precedenti evidenzia </w:t>
      </w:r>
      <w:r w:rsidR="0063361C">
        <w:t>in rosso</w:t>
      </w:r>
      <w:r>
        <w:t xml:space="preserve"> la frazione minore, in verde la maggiore (colora le frazioni originali, non quelle trasformate!).</w:t>
      </w:r>
    </w:p>
    <w:sectPr w:rsidR="00E92BA5" w:rsidSect="00747F3F">
      <w:headerReference w:type="default" r:id="rId94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FDFD" w14:textId="77777777" w:rsidR="00130CFC" w:rsidRDefault="00130CFC">
      <w:r>
        <w:separator/>
      </w:r>
    </w:p>
  </w:endnote>
  <w:endnote w:type="continuationSeparator" w:id="0">
    <w:p w14:paraId="29BE6528" w14:textId="77777777" w:rsidR="00130CFC" w:rsidRDefault="0013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EF3C" w14:textId="77777777" w:rsidR="00130CFC" w:rsidRDefault="00130CFC">
      <w:r>
        <w:separator/>
      </w:r>
    </w:p>
  </w:footnote>
  <w:footnote w:type="continuationSeparator" w:id="0">
    <w:p w14:paraId="7CF91F00" w14:textId="77777777" w:rsidR="00130CFC" w:rsidRDefault="00130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1124B3" w14:paraId="3CA7EAAC" w14:textId="77777777" w:rsidTr="00D22248">
      <w:tc>
        <w:tcPr>
          <w:tcW w:w="3053" w:type="dxa"/>
          <w:vAlign w:val="bottom"/>
        </w:tcPr>
        <w:p w14:paraId="5AC78CAB" w14:textId="77777777" w:rsidR="001124B3" w:rsidRPr="003954FC" w:rsidRDefault="001124B3">
          <w:r>
            <w:t>Corso</w:t>
          </w:r>
          <w:r w:rsidRPr="003954FC">
            <w:t xml:space="preserve"> m</w:t>
          </w:r>
          <w:r w:rsidR="00AB10E6">
            <w:t>atematica</w:t>
          </w:r>
        </w:p>
      </w:tc>
      <w:tc>
        <w:tcPr>
          <w:tcW w:w="3099" w:type="dxa"/>
          <w:vAlign w:val="bottom"/>
        </w:tcPr>
        <w:p w14:paraId="346C71C3" w14:textId="77777777" w:rsidR="001124B3" w:rsidRPr="003954FC" w:rsidRDefault="00AB10E6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3F550B86" w14:textId="77777777" w:rsidR="001124B3" w:rsidRPr="003954FC" w:rsidRDefault="001124B3">
          <w:pPr>
            <w:rPr>
              <w:lang w:val="fr-CH"/>
            </w:rPr>
          </w:pPr>
        </w:p>
      </w:tc>
    </w:tr>
  </w:tbl>
  <w:p w14:paraId="10E29DE8" w14:textId="77777777" w:rsidR="001124B3" w:rsidRDefault="001124B3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95225475">
    <w:abstractNumId w:val="13"/>
  </w:num>
  <w:num w:numId="2" w16cid:durableId="1716656691">
    <w:abstractNumId w:val="24"/>
  </w:num>
  <w:num w:numId="3" w16cid:durableId="1322387398">
    <w:abstractNumId w:val="24"/>
  </w:num>
  <w:num w:numId="4" w16cid:durableId="1499348197">
    <w:abstractNumId w:val="24"/>
  </w:num>
  <w:num w:numId="5" w16cid:durableId="1455096976">
    <w:abstractNumId w:val="24"/>
  </w:num>
  <w:num w:numId="6" w16cid:durableId="1094400126">
    <w:abstractNumId w:val="24"/>
  </w:num>
  <w:num w:numId="7" w16cid:durableId="1942834720">
    <w:abstractNumId w:val="24"/>
  </w:num>
  <w:num w:numId="8" w16cid:durableId="1596087877">
    <w:abstractNumId w:val="24"/>
  </w:num>
  <w:num w:numId="9" w16cid:durableId="1250503089">
    <w:abstractNumId w:val="1"/>
  </w:num>
  <w:num w:numId="10" w16cid:durableId="610087111">
    <w:abstractNumId w:val="24"/>
  </w:num>
  <w:num w:numId="11" w16cid:durableId="51580066">
    <w:abstractNumId w:val="8"/>
  </w:num>
  <w:num w:numId="12" w16cid:durableId="1616714533">
    <w:abstractNumId w:val="16"/>
  </w:num>
  <w:num w:numId="13" w16cid:durableId="15885043">
    <w:abstractNumId w:val="29"/>
  </w:num>
  <w:num w:numId="14" w16cid:durableId="1613319484">
    <w:abstractNumId w:val="5"/>
  </w:num>
  <w:num w:numId="15" w16cid:durableId="879123210">
    <w:abstractNumId w:val="6"/>
  </w:num>
  <w:num w:numId="16" w16cid:durableId="1395856742">
    <w:abstractNumId w:val="2"/>
  </w:num>
  <w:num w:numId="17" w16cid:durableId="811603127">
    <w:abstractNumId w:val="24"/>
  </w:num>
  <w:num w:numId="18" w16cid:durableId="1439369737">
    <w:abstractNumId w:val="37"/>
  </w:num>
  <w:num w:numId="19" w16cid:durableId="942499272">
    <w:abstractNumId w:val="10"/>
  </w:num>
  <w:num w:numId="20" w16cid:durableId="1670519175">
    <w:abstractNumId w:val="4"/>
  </w:num>
  <w:num w:numId="21" w16cid:durableId="1986201111">
    <w:abstractNumId w:val="33"/>
  </w:num>
  <w:num w:numId="22" w16cid:durableId="1339381405">
    <w:abstractNumId w:val="28"/>
  </w:num>
  <w:num w:numId="23" w16cid:durableId="153376647">
    <w:abstractNumId w:val="31"/>
  </w:num>
  <w:num w:numId="24" w16cid:durableId="602081030">
    <w:abstractNumId w:val="30"/>
  </w:num>
  <w:num w:numId="25" w16cid:durableId="728576796">
    <w:abstractNumId w:val="32"/>
  </w:num>
  <w:num w:numId="26" w16cid:durableId="1714691553">
    <w:abstractNumId w:val="18"/>
  </w:num>
  <w:num w:numId="27" w16cid:durableId="16466670">
    <w:abstractNumId w:val="25"/>
  </w:num>
  <w:num w:numId="28" w16cid:durableId="1503275992">
    <w:abstractNumId w:val="9"/>
  </w:num>
  <w:num w:numId="29" w16cid:durableId="695889316">
    <w:abstractNumId w:val="19"/>
  </w:num>
  <w:num w:numId="30" w16cid:durableId="1855142544">
    <w:abstractNumId w:val="12"/>
  </w:num>
  <w:num w:numId="31" w16cid:durableId="1920213310">
    <w:abstractNumId w:val="27"/>
  </w:num>
  <w:num w:numId="32" w16cid:durableId="1922716305">
    <w:abstractNumId w:val="35"/>
  </w:num>
  <w:num w:numId="33" w16cid:durableId="1023896444">
    <w:abstractNumId w:val="17"/>
  </w:num>
  <w:num w:numId="34" w16cid:durableId="1355040000">
    <w:abstractNumId w:val="3"/>
  </w:num>
  <w:num w:numId="35" w16cid:durableId="1390837255">
    <w:abstractNumId w:val="0"/>
  </w:num>
  <w:num w:numId="36" w16cid:durableId="952976140">
    <w:abstractNumId w:val="34"/>
  </w:num>
  <w:num w:numId="37" w16cid:durableId="1428190124">
    <w:abstractNumId w:val="15"/>
  </w:num>
  <w:num w:numId="38" w16cid:durableId="1385135280">
    <w:abstractNumId w:val="23"/>
  </w:num>
  <w:num w:numId="39" w16cid:durableId="988948660">
    <w:abstractNumId w:val="22"/>
  </w:num>
  <w:num w:numId="40" w16cid:durableId="1292512897">
    <w:abstractNumId w:val="36"/>
  </w:num>
  <w:num w:numId="41" w16cid:durableId="908609734">
    <w:abstractNumId w:val="26"/>
  </w:num>
  <w:num w:numId="42" w16cid:durableId="374623191">
    <w:abstractNumId w:val="20"/>
  </w:num>
  <w:num w:numId="43" w16cid:durableId="957758700">
    <w:abstractNumId w:val="7"/>
  </w:num>
  <w:num w:numId="44" w16cid:durableId="1951470402">
    <w:abstractNumId w:val="14"/>
  </w:num>
  <w:num w:numId="45" w16cid:durableId="2118480716">
    <w:abstractNumId w:val="21"/>
  </w:num>
  <w:num w:numId="46" w16cid:durableId="1923754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285"/>
    <w:rsid w:val="00016A88"/>
    <w:rsid w:val="000263B9"/>
    <w:rsid w:val="00036910"/>
    <w:rsid w:val="000C253C"/>
    <w:rsid w:val="00110338"/>
    <w:rsid w:val="001124B3"/>
    <w:rsid w:val="00130CFC"/>
    <w:rsid w:val="00141D80"/>
    <w:rsid w:val="001609B5"/>
    <w:rsid w:val="001626C0"/>
    <w:rsid w:val="0019433F"/>
    <w:rsid w:val="001C291F"/>
    <w:rsid w:val="00203DC5"/>
    <w:rsid w:val="00232EB2"/>
    <w:rsid w:val="00270D17"/>
    <w:rsid w:val="00281EDA"/>
    <w:rsid w:val="00287D22"/>
    <w:rsid w:val="00295255"/>
    <w:rsid w:val="002B04A1"/>
    <w:rsid w:val="002C6285"/>
    <w:rsid w:val="002D75DB"/>
    <w:rsid w:val="002E2707"/>
    <w:rsid w:val="00306AD3"/>
    <w:rsid w:val="003954FC"/>
    <w:rsid w:val="003A5B1B"/>
    <w:rsid w:val="0042532B"/>
    <w:rsid w:val="0045447B"/>
    <w:rsid w:val="00467FC3"/>
    <w:rsid w:val="00495A8D"/>
    <w:rsid w:val="004B62A2"/>
    <w:rsid w:val="004F0298"/>
    <w:rsid w:val="00517DC4"/>
    <w:rsid w:val="00536310"/>
    <w:rsid w:val="005E013B"/>
    <w:rsid w:val="005F7B80"/>
    <w:rsid w:val="00604D22"/>
    <w:rsid w:val="0063361C"/>
    <w:rsid w:val="006C6042"/>
    <w:rsid w:val="00723A9D"/>
    <w:rsid w:val="00747F3F"/>
    <w:rsid w:val="007C78F8"/>
    <w:rsid w:val="007F0B6D"/>
    <w:rsid w:val="008525C7"/>
    <w:rsid w:val="008B5E94"/>
    <w:rsid w:val="00906D90"/>
    <w:rsid w:val="0091257D"/>
    <w:rsid w:val="00940FF8"/>
    <w:rsid w:val="009B6A00"/>
    <w:rsid w:val="00A0546B"/>
    <w:rsid w:val="00A30242"/>
    <w:rsid w:val="00A61E3E"/>
    <w:rsid w:val="00A923B3"/>
    <w:rsid w:val="00AB10E6"/>
    <w:rsid w:val="00AE17EC"/>
    <w:rsid w:val="00B74E02"/>
    <w:rsid w:val="00B77910"/>
    <w:rsid w:val="00BB71F8"/>
    <w:rsid w:val="00BC6AA6"/>
    <w:rsid w:val="00C302C4"/>
    <w:rsid w:val="00C44E61"/>
    <w:rsid w:val="00C727ED"/>
    <w:rsid w:val="00CB2EFA"/>
    <w:rsid w:val="00CB37BC"/>
    <w:rsid w:val="00CE08FD"/>
    <w:rsid w:val="00D22248"/>
    <w:rsid w:val="00D50A23"/>
    <w:rsid w:val="00D91241"/>
    <w:rsid w:val="00DA473E"/>
    <w:rsid w:val="00DA6E54"/>
    <w:rsid w:val="00DB5986"/>
    <w:rsid w:val="00E241DB"/>
    <w:rsid w:val="00E61218"/>
    <w:rsid w:val="00E92BA5"/>
    <w:rsid w:val="00EC03CA"/>
    <w:rsid w:val="00EE08D1"/>
    <w:rsid w:val="00EE0A57"/>
    <w:rsid w:val="00EF2348"/>
    <w:rsid w:val="00F12AA9"/>
    <w:rsid w:val="00F15768"/>
    <w:rsid w:val="00F17993"/>
    <w:rsid w:val="00F23C2E"/>
    <w:rsid w:val="00F44F78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896B0"/>
  <w15:chartTrackingRefBased/>
  <w15:docId w15:val="{FA921FDD-1938-47A1-8006-F96F1A72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fontTable" Target="fontTable.xml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5</cp:revision>
  <cp:lastPrinted>2006-09-27T15:18:00Z</cp:lastPrinted>
  <dcterms:created xsi:type="dcterms:W3CDTF">2023-07-18T13:09:00Z</dcterms:created>
  <dcterms:modified xsi:type="dcterms:W3CDTF">2023-09-07T14:21:00Z</dcterms:modified>
</cp:coreProperties>
</file>