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951"/>
        <w:gridCol w:w="7336"/>
      </w:tblGrid>
      <w:tr w:rsidR="00D22248" w:rsidTr="00D17238">
        <w:tc>
          <w:tcPr>
            <w:tcW w:w="1951" w:type="dxa"/>
          </w:tcPr>
          <w:p w:rsidR="00D22248" w:rsidRPr="00CB2EFA" w:rsidRDefault="00D17238" w:rsidP="001C291F">
            <w:pPr>
              <w:pStyle w:val="TitESERCIZIO"/>
              <w:rPr>
                <w:lang w:val="it-CH"/>
              </w:rPr>
            </w:pPr>
            <w:r>
              <w:rPr>
                <w:lang w:val="it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6pt;height:51pt">
                  <v:imagedata r:id="rId7" o:title="BasicFunctionsPlot1"/>
                </v:shape>
              </w:pict>
            </w:r>
          </w:p>
        </w:tc>
        <w:tc>
          <w:tcPr>
            <w:tcW w:w="7336" w:type="dxa"/>
          </w:tcPr>
          <w:p w:rsidR="00D22248" w:rsidRPr="00747F3F" w:rsidRDefault="00E8627F" w:rsidP="00D17238">
            <w:pPr>
              <w:pStyle w:val="TitESERCIZIO"/>
              <w:spacing w:before="120"/>
              <w:rPr>
                <w:lang w:val="it-IT"/>
              </w:rPr>
            </w:pPr>
            <w:r>
              <w:rPr>
                <w:lang w:val="it-CH"/>
              </w:rPr>
              <w:t>Equazioni fratte</w:t>
            </w:r>
          </w:p>
        </w:tc>
      </w:tr>
    </w:tbl>
    <w:p w:rsidR="00933EDF" w:rsidRPr="00D17238" w:rsidRDefault="00933EDF" w:rsidP="00E8627F">
      <w:pPr>
        <w:rPr>
          <w:sz w:val="14"/>
        </w:rPr>
      </w:pPr>
    </w:p>
    <w:p w:rsidR="00E8627F" w:rsidRDefault="00E8627F" w:rsidP="00E8627F">
      <w:r>
        <w:t xml:space="preserve">Le equazioni che contengono </w:t>
      </w:r>
      <w:r w:rsidR="00F14AAB">
        <w:t>un’</w:t>
      </w:r>
      <w:r>
        <w:t xml:space="preserve">incognita </w:t>
      </w:r>
      <w:r w:rsidR="00077D29">
        <w:t>nel</w:t>
      </w:r>
      <w:r>
        <w:t xml:space="preserve"> denominatore</w:t>
      </w:r>
      <w:r w:rsidR="00077D29">
        <w:t xml:space="preserve"> di una frazione</w:t>
      </w:r>
      <w:r>
        <w:t xml:space="preserve"> si dicono </w:t>
      </w:r>
      <w:r w:rsidRPr="00E12A8B">
        <w:rPr>
          <w:b/>
        </w:rPr>
        <w:t>equazioni fratte</w:t>
      </w:r>
      <w:r>
        <w:t xml:space="preserve">. </w:t>
      </w:r>
      <w:r w:rsidR="00077D29">
        <w:t>Anch’e</w:t>
      </w:r>
      <w:r>
        <w:t>sse si risolvono</w:t>
      </w:r>
      <w:r w:rsidR="00077D29">
        <w:t xml:space="preserve"> sfruttando le proprietà delle uguaglianze</w:t>
      </w:r>
      <w:r>
        <w:t>.</w:t>
      </w:r>
    </w:p>
    <w:p w:rsidR="00E8627F" w:rsidRDefault="00077D29" w:rsidP="00E8627F">
      <w:r>
        <w:br/>
      </w:r>
      <w:r w:rsidR="00E8627F">
        <w:t>Un esempio di equazione fratta:</w:t>
      </w:r>
    </w:p>
    <w:p w:rsidR="00E8627F" w:rsidRDefault="00E8627F" w:rsidP="00D17238">
      <w:pPr>
        <w:ind w:left="3545" w:firstLine="709"/>
      </w:pPr>
      <w:r w:rsidRPr="00394195">
        <w:rPr>
          <w:rFonts w:ascii="Times" w:hAnsi="Times"/>
          <w:position w:val="-24"/>
        </w:rPr>
        <w:object w:dxaOrig="940" w:dyaOrig="620">
          <v:shape id="_x0000_i1026" type="#_x0000_t75" style="width:46.8pt;height:31.2pt" o:ole="">
            <v:imagedata r:id="rId8" o:title=""/>
          </v:shape>
          <o:OLEObject Type="Embed" ProgID="Equation.3" ShapeID="_x0000_i1026" DrawAspect="Content" ObjectID="_1605898326" r:id="rId9"/>
        </w:object>
      </w:r>
    </w:p>
    <w:p w:rsidR="00E8627F" w:rsidRDefault="00E8627F" w:rsidP="00E8627F">
      <w:r>
        <w:t>Vediamo come si risolve:</w:t>
      </w:r>
      <w:r w:rsidR="00D17238"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501"/>
      </w:tblGrid>
      <w:tr w:rsidR="00E8627F" w:rsidTr="00D17238">
        <w:trPr>
          <w:trHeight w:val="697"/>
        </w:trPr>
        <w:tc>
          <w:tcPr>
            <w:tcW w:w="4786" w:type="dxa"/>
            <w:shd w:val="clear" w:color="auto" w:fill="auto"/>
          </w:tcPr>
          <w:p w:rsidR="00E8627F" w:rsidRPr="00D17238" w:rsidRDefault="00E8627F" w:rsidP="00D17238">
            <w:pPr>
              <w:jc w:val="center"/>
              <w:rPr>
                <w:rFonts w:ascii="Times" w:hAnsi="Times"/>
              </w:rPr>
            </w:pPr>
            <w:r w:rsidRPr="00F664A8">
              <w:rPr>
                <w:rFonts w:ascii="Times" w:hAnsi="Times"/>
                <w:position w:val="-24"/>
              </w:rPr>
              <w:object w:dxaOrig="940" w:dyaOrig="620">
                <v:shape id="_x0000_i1063" type="#_x0000_t75" style="width:46.8pt;height:31.2pt" o:ole="">
                  <v:imagedata r:id="rId8" o:title=""/>
                </v:shape>
                <o:OLEObject Type="Embed" ProgID="Equation.3" ShapeID="_x0000_i1063" DrawAspect="Content" ObjectID="_1605898327" r:id="rId10"/>
              </w:object>
            </w:r>
          </w:p>
        </w:tc>
        <w:tc>
          <w:tcPr>
            <w:tcW w:w="4501" w:type="dxa"/>
            <w:shd w:val="clear" w:color="auto" w:fill="auto"/>
          </w:tcPr>
          <w:p w:rsidR="00E8627F" w:rsidRDefault="00E8627F" w:rsidP="00F664A8">
            <w:r>
              <w:t xml:space="preserve">V.E. x = </w:t>
            </w:r>
          </w:p>
        </w:tc>
      </w:tr>
      <w:tr w:rsidR="00E8627F" w:rsidTr="00F14AAB">
        <w:trPr>
          <w:trHeight w:val="815"/>
        </w:trPr>
        <w:tc>
          <w:tcPr>
            <w:tcW w:w="4786" w:type="dxa"/>
            <w:shd w:val="clear" w:color="auto" w:fill="auto"/>
          </w:tcPr>
          <w:p w:rsidR="00E8627F" w:rsidRPr="00D17238" w:rsidRDefault="00E8627F" w:rsidP="00D17238">
            <w:pPr>
              <w:jc w:val="center"/>
              <w:rPr>
                <w:rFonts w:ascii="Times" w:hAnsi="Times"/>
              </w:rPr>
            </w:pPr>
            <w:r w:rsidRPr="00F664A8">
              <w:rPr>
                <w:rFonts w:ascii="Times" w:hAnsi="Times"/>
                <w:position w:val="-24"/>
              </w:rPr>
              <w:object w:dxaOrig="2500" w:dyaOrig="620">
                <v:shape id="_x0000_i1260" type="#_x0000_t75" style="width:124.8pt;height:31.2pt" o:ole="">
                  <v:imagedata r:id="rId11" o:title=""/>
                </v:shape>
                <o:OLEObject Type="Embed" ProgID="Equation.3" ShapeID="_x0000_i1260" DrawAspect="Content" ObjectID="_1605898328" r:id="rId12"/>
              </w:object>
            </w:r>
          </w:p>
        </w:tc>
        <w:tc>
          <w:tcPr>
            <w:tcW w:w="4501" w:type="dxa"/>
            <w:shd w:val="clear" w:color="auto" w:fill="auto"/>
          </w:tcPr>
          <w:p w:rsidR="00E8627F" w:rsidRDefault="00E8627F" w:rsidP="00F664A8">
            <w:r>
              <w:t xml:space="preserve">Si moltiplicano entrambi i membri per </w:t>
            </w:r>
            <w:r w:rsidRPr="00F664A8">
              <w:rPr>
                <w:position w:val="-10"/>
              </w:rPr>
              <w:object w:dxaOrig="680" w:dyaOrig="340">
                <v:shape id="_x0000_i1261" type="#_x0000_t75" style="width:34.2pt;height:16.8pt" o:ole="">
                  <v:imagedata r:id="rId13" o:title=""/>
                </v:shape>
                <o:OLEObject Type="Embed" ProgID="Equation.3" ShapeID="_x0000_i1261" DrawAspect="Content" ObjectID="_1605898329" r:id="rId14"/>
              </w:object>
            </w:r>
          </w:p>
        </w:tc>
      </w:tr>
      <w:tr w:rsidR="00E8627F" w:rsidTr="00D17238">
        <w:trPr>
          <w:trHeight w:val="421"/>
        </w:trPr>
        <w:tc>
          <w:tcPr>
            <w:tcW w:w="4786" w:type="dxa"/>
            <w:shd w:val="clear" w:color="auto" w:fill="auto"/>
          </w:tcPr>
          <w:p w:rsidR="00E8627F" w:rsidRPr="00F664A8" w:rsidRDefault="00E8627F" w:rsidP="00D17238">
            <w:pPr>
              <w:jc w:val="center"/>
              <w:rPr>
                <w:rFonts w:ascii="Times" w:hAnsi="Times"/>
              </w:rPr>
            </w:pPr>
            <w:r w:rsidRPr="00F664A8">
              <w:rPr>
                <w:rFonts w:ascii="Times" w:hAnsi="Times"/>
                <w:position w:val="-6"/>
              </w:rPr>
              <w:object w:dxaOrig="1140" w:dyaOrig="279">
                <v:shape id="_x0000_i1109" type="#_x0000_t75" style="width:57pt;height:13.8pt" o:ole="">
                  <v:imagedata r:id="rId15" o:title=""/>
                </v:shape>
                <o:OLEObject Type="Embed" ProgID="Equation.3" ShapeID="_x0000_i1109" DrawAspect="Content" ObjectID="_1605898330" r:id="rId16"/>
              </w:object>
            </w:r>
          </w:p>
        </w:tc>
        <w:tc>
          <w:tcPr>
            <w:tcW w:w="4501" w:type="dxa"/>
            <w:shd w:val="clear" w:color="auto" w:fill="auto"/>
          </w:tcPr>
          <w:p w:rsidR="00E8627F" w:rsidRDefault="00E8627F" w:rsidP="00F664A8"/>
        </w:tc>
      </w:tr>
      <w:tr w:rsidR="00E8627F" w:rsidTr="00D17238">
        <w:trPr>
          <w:trHeight w:val="483"/>
        </w:trPr>
        <w:tc>
          <w:tcPr>
            <w:tcW w:w="4786" w:type="dxa"/>
            <w:shd w:val="clear" w:color="auto" w:fill="auto"/>
          </w:tcPr>
          <w:p w:rsidR="00E8627F" w:rsidRPr="00F664A8" w:rsidRDefault="00E8627F" w:rsidP="00D17238">
            <w:pPr>
              <w:jc w:val="center"/>
              <w:rPr>
                <w:rFonts w:ascii="Times" w:hAnsi="Times"/>
              </w:rPr>
            </w:pPr>
            <w:r w:rsidRPr="00F664A8">
              <w:rPr>
                <w:rFonts w:ascii="Times" w:hAnsi="Times"/>
                <w:position w:val="-6"/>
              </w:rPr>
              <w:object w:dxaOrig="980" w:dyaOrig="279">
                <v:shape id="_x0000_i1097" type="#_x0000_t75" style="width:49.2pt;height:13.8pt" o:ole="">
                  <v:imagedata r:id="rId17" o:title=""/>
                </v:shape>
                <o:OLEObject Type="Embed" ProgID="Equation.3" ShapeID="_x0000_i1097" DrawAspect="Content" ObjectID="_1605898331" r:id="rId18"/>
              </w:object>
            </w:r>
          </w:p>
        </w:tc>
        <w:tc>
          <w:tcPr>
            <w:tcW w:w="4501" w:type="dxa"/>
            <w:shd w:val="clear" w:color="auto" w:fill="auto"/>
          </w:tcPr>
          <w:p w:rsidR="00E8627F" w:rsidRDefault="00E8627F" w:rsidP="00F664A8"/>
        </w:tc>
      </w:tr>
      <w:tr w:rsidR="00E8627F" w:rsidTr="00F664A8">
        <w:tc>
          <w:tcPr>
            <w:tcW w:w="4786" w:type="dxa"/>
            <w:shd w:val="clear" w:color="auto" w:fill="auto"/>
          </w:tcPr>
          <w:p w:rsidR="00E8627F" w:rsidRPr="00F664A8" w:rsidRDefault="00E8627F" w:rsidP="00F664A8">
            <w:pPr>
              <w:jc w:val="center"/>
              <w:rPr>
                <w:rFonts w:ascii="Times" w:hAnsi="Times"/>
              </w:rPr>
            </w:pPr>
            <w:r w:rsidRPr="00F664A8">
              <w:rPr>
                <w:rFonts w:ascii="Times" w:hAnsi="Times"/>
                <w:position w:val="-24"/>
              </w:rPr>
              <w:object w:dxaOrig="900" w:dyaOrig="620">
                <v:shape id="_x0000_i1032" type="#_x0000_t75" style="width:45pt;height:31.2pt" o:ole="">
                  <v:imagedata r:id="rId19" o:title=""/>
                </v:shape>
                <o:OLEObject Type="Embed" ProgID="Equation.3" ShapeID="_x0000_i1032" DrawAspect="Content" ObjectID="_1605898332" r:id="rId20"/>
              </w:object>
            </w:r>
          </w:p>
        </w:tc>
        <w:tc>
          <w:tcPr>
            <w:tcW w:w="4501" w:type="dxa"/>
            <w:shd w:val="clear" w:color="auto" w:fill="auto"/>
          </w:tcPr>
          <w:p w:rsidR="00E8627F" w:rsidRDefault="00D17238" w:rsidP="00F664A8">
            <w:r w:rsidRPr="00D17238">
              <w:rPr>
                <w:position w:val="-28"/>
              </w:rPr>
              <w:object w:dxaOrig="1140" w:dyaOrig="680">
                <v:shape id="_x0000_i1101" type="#_x0000_t75" style="width:57pt;height:34.2pt" o:ole="">
                  <v:imagedata r:id="rId21" o:title=""/>
                </v:shape>
                <o:OLEObject Type="Embed" ProgID="Equation.DSMT4" ShapeID="_x0000_i1101" DrawAspect="Content" ObjectID="_1605898333" r:id="rId22"/>
              </w:object>
            </w:r>
            <w:r>
              <w:t xml:space="preserve"> </w:t>
            </w:r>
          </w:p>
        </w:tc>
      </w:tr>
    </w:tbl>
    <w:p w:rsidR="00E8627F" w:rsidRDefault="00E8627F" w:rsidP="00E8627F"/>
    <w:p w:rsidR="00077D29" w:rsidRDefault="00077D29" w:rsidP="00E8627F">
      <w:r>
        <w:t xml:space="preserve">Nelle equazioni fratte, bisogna tenere conto delle </w:t>
      </w:r>
      <w:r w:rsidRPr="00077D29">
        <w:rPr>
          <w:b/>
        </w:rPr>
        <w:t>condizioni di esistenza</w:t>
      </w:r>
      <w:r>
        <w:t xml:space="preserve"> delle espressioni che vi compaiono. </w:t>
      </w:r>
      <w:r>
        <w:br/>
        <w:t xml:space="preserve">In matematica non è possibile (non ha senso) dividere per zero. </w:t>
      </w:r>
    </w:p>
    <w:p w:rsidR="00D17238" w:rsidRDefault="00F14AAB" w:rsidP="00E8627F">
      <w:r>
        <w:t>A</w:t>
      </w:r>
      <w:r w:rsidR="00077D29">
        <w:t xml:space="preserve">vendo incognite a denominatore, </w:t>
      </w:r>
      <w:r>
        <w:t>possono esserci</w:t>
      </w:r>
      <w:r w:rsidR="00077D29">
        <w:t xml:space="preserve"> situazioni dove i denominatori, per determinati valori delle incognite, assumono il valore 0.</w:t>
      </w:r>
      <w:r w:rsidR="00077D29">
        <w:br/>
      </w:r>
      <w:r w:rsidR="000F0FA7">
        <w:t>Nell’esempio precedente, il denominatore “</w:t>
      </w:r>
      <w:r w:rsidR="000F0FA7" w:rsidRPr="00D17238">
        <w:rPr>
          <w:b/>
          <w:position w:val="-6"/>
        </w:rPr>
        <w:object w:dxaOrig="520" w:dyaOrig="279">
          <v:shape id="_x0000_i1033" type="#_x0000_t75" style="width:25.8pt;height:13.8pt" o:ole="">
            <v:imagedata r:id="rId23" o:title=""/>
          </v:shape>
          <o:OLEObject Type="Embed" ProgID="Equation.DSMT4" ShapeID="_x0000_i1033" DrawAspect="Content" ObjectID="_1605898334" r:id="rId24"/>
        </w:object>
      </w:r>
      <w:r w:rsidR="000F0FA7">
        <w:t>” diventa zero se “</w:t>
      </w:r>
      <w:r w:rsidR="000F0FA7" w:rsidRPr="00D17238">
        <w:rPr>
          <w:b/>
        </w:rPr>
        <w:t>x=–5</w:t>
      </w:r>
      <w:r w:rsidR="000F0FA7">
        <w:t>”.</w:t>
      </w:r>
      <w:r w:rsidR="000F0FA7">
        <w:br/>
        <w:t>Questo valore deve essere escluso dalle potenziali soluzioni dell’equazione</w:t>
      </w:r>
      <w:r>
        <w:t xml:space="preserve">, poiché renderebbe priva </w:t>
      </w:r>
      <w:proofErr w:type="spellStart"/>
      <w:r>
        <w:t>si</w:t>
      </w:r>
      <w:proofErr w:type="spellEnd"/>
      <w:r>
        <w:t xml:space="preserve"> senso l’espressione </w:t>
      </w:r>
      <w:r w:rsidRPr="00F14AAB">
        <w:rPr>
          <w:position w:val="-24"/>
        </w:rPr>
        <w:object w:dxaOrig="560" w:dyaOrig="620">
          <v:shape id="_x0000_i1245" type="#_x0000_t75" style="width:28.2pt;height:31.2pt" o:ole="">
            <v:imagedata r:id="rId25" o:title=""/>
          </v:shape>
          <o:OLEObject Type="Embed" ProgID="Equation.DSMT4" ShapeID="_x0000_i1245" DrawAspect="Content" ObjectID="_1605898335" r:id="rId26"/>
        </w:object>
      </w:r>
      <w:r>
        <w:t>.</w:t>
      </w:r>
      <w:r w:rsidR="000F0FA7">
        <w:br/>
        <w:t>Si usa annotare questi valori prima di risolvere l’equazione.</w:t>
      </w:r>
      <w:r w:rsidR="000F0FA7">
        <w:br/>
        <w:t>Di solito li si annota scrivendo “</w:t>
      </w:r>
      <w:r w:rsidR="000F0FA7" w:rsidRPr="000F0FA7">
        <w:rPr>
          <w:b/>
        </w:rPr>
        <w:t>V.E</w:t>
      </w:r>
      <w:r w:rsidR="000F0FA7">
        <w:t xml:space="preserve">”, che sta per </w:t>
      </w:r>
      <w:r w:rsidR="000F0FA7" w:rsidRPr="000F0FA7">
        <w:rPr>
          <w:b/>
        </w:rPr>
        <w:t>valori eccezionali</w:t>
      </w:r>
      <w:r w:rsidR="000F0FA7">
        <w:t>, nel senso di valori che creano un’eccezione</w:t>
      </w:r>
      <w:r>
        <w:t>:</w:t>
      </w:r>
      <w:r w:rsidR="000F0FA7">
        <w:t xml:space="preserve"> la divisione per zero.</w:t>
      </w:r>
    </w:p>
    <w:p w:rsidR="00D17238" w:rsidRDefault="00D17238" w:rsidP="00E8627F"/>
    <w:p w:rsidR="00E8627F" w:rsidRDefault="00992747" w:rsidP="00E8627F">
      <w:r>
        <w:t>Vediamo un altro esempio</w:t>
      </w:r>
      <w:r w:rsidR="00E8627F">
        <w:t>:</w:t>
      </w:r>
    </w:p>
    <w:p w:rsidR="00E8627F" w:rsidRDefault="00E8627F" w:rsidP="00E8627F"/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501"/>
      </w:tblGrid>
      <w:tr w:rsidR="00E8627F" w:rsidTr="00F14AAB">
        <w:trPr>
          <w:trHeight w:val="645"/>
        </w:trPr>
        <w:tc>
          <w:tcPr>
            <w:tcW w:w="4786" w:type="dxa"/>
            <w:shd w:val="clear" w:color="auto" w:fill="auto"/>
          </w:tcPr>
          <w:p w:rsidR="00E8627F" w:rsidRPr="00F14AAB" w:rsidRDefault="00E8627F" w:rsidP="00F14AAB">
            <w:pPr>
              <w:jc w:val="center"/>
              <w:rPr>
                <w:rFonts w:ascii="Times" w:hAnsi="Times"/>
              </w:rPr>
            </w:pPr>
            <w:r w:rsidRPr="00F664A8">
              <w:rPr>
                <w:rFonts w:ascii="Times" w:hAnsi="Times"/>
                <w:position w:val="-24"/>
              </w:rPr>
              <w:object w:dxaOrig="600" w:dyaOrig="620">
                <v:shape id="_x0000_i1267" type="#_x0000_t75" style="width:30pt;height:31.2pt" o:ole="">
                  <v:imagedata r:id="rId27" o:title=""/>
                </v:shape>
                <o:OLEObject Type="Embed" ProgID="Equation.3" ShapeID="_x0000_i1267" DrawAspect="Content" ObjectID="_1605898336" r:id="rId28"/>
              </w:object>
            </w:r>
          </w:p>
        </w:tc>
        <w:tc>
          <w:tcPr>
            <w:tcW w:w="4501" w:type="dxa"/>
            <w:shd w:val="clear" w:color="auto" w:fill="auto"/>
          </w:tcPr>
          <w:p w:rsidR="00E8627F" w:rsidRDefault="00E8627F" w:rsidP="00F664A8">
            <w:r>
              <w:t xml:space="preserve">V.E. x = </w:t>
            </w:r>
          </w:p>
        </w:tc>
      </w:tr>
      <w:tr w:rsidR="00E8627F" w:rsidTr="00F14AAB">
        <w:trPr>
          <w:trHeight w:val="697"/>
        </w:trPr>
        <w:tc>
          <w:tcPr>
            <w:tcW w:w="4786" w:type="dxa"/>
            <w:shd w:val="clear" w:color="auto" w:fill="auto"/>
          </w:tcPr>
          <w:p w:rsidR="00E8627F" w:rsidRPr="00F14AAB" w:rsidRDefault="00E8627F" w:rsidP="00F14AAB">
            <w:pPr>
              <w:jc w:val="center"/>
              <w:rPr>
                <w:rFonts w:ascii="Times" w:hAnsi="Times"/>
              </w:rPr>
            </w:pPr>
            <w:r w:rsidRPr="00F664A8">
              <w:rPr>
                <w:rFonts w:ascii="Times" w:hAnsi="Times"/>
                <w:position w:val="-24"/>
              </w:rPr>
              <w:object w:dxaOrig="1140" w:dyaOrig="620">
                <v:shape id="_x0000_i1276" type="#_x0000_t75" style="width:57pt;height:31.2pt" o:ole="">
                  <v:imagedata r:id="rId29" o:title=""/>
                </v:shape>
                <o:OLEObject Type="Embed" ProgID="Equation.3" ShapeID="_x0000_i1276" DrawAspect="Content" ObjectID="_1605898337" r:id="rId30"/>
              </w:object>
            </w:r>
          </w:p>
        </w:tc>
        <w:tc>
          <w:tcPr>
            <w:tcW w:w="4501" w:type="dxa"/>
            <w:shd w:val="clear" w:color="auto" w:fill="auto"/>
          </w:tcPr>
          <w:p w:rsidR="00E8627F" w:rsidRDefault="00933EDF" w:rsidP="00F664A8">
            <w:r>
              <w:t>Si moltiplicano entrambi i membri per x</w:t>
            </w:r>
          </w:p>
        </w:tc>
      </w:tr>
      <w:tr w:rsidR="00E8627F" w:rsidTr="00F14AAB">
        <w:trPr>
          <w:trHeight w:val="437"/>
        </w:trPr>
        <w:tc>
          <w:tcPr>
            <w:tcW w:w="4786" w:type="dxa"/>
            <w:shd w:val="clear" w:color="auto" w:fill="auto"/>
            <w:vAlign w:val="bottom"/>
          </w:tcPr>
          <w:p w:rsidR="00E8627F" w:rsidRPr="00F664A8" w:rsidRDefault="00E8627F" w:rsidP="00F14AAB">
            <w:pPr>
              <w:jc w:val="center"/>
              <w:rPr>
                <w:rFonts w:ascii="Times" w:hAnsi="Times"/>
              </w:rPr>
            </w:pPr>
            <w:r w:rsidRPr="00F664A8">
              <w:rPr>
                <w:rFonts w:ascii="Times" w:hAnsi="Times"/>
                <w:position w:val="-6"/>
              </w:rPr>
              <w:object w:dxaOrig="660" w:dyaOrig="279">
                <v:shape id="_x0000_i1281" type="#_x0000_t75" style="width:33pt;height:13.8pt" o:ole="">
                  <v:imagedata r:id="rId31" o:title=""/>
                </v:shape>
                <o:OLEObject Type="Embed" ProgID="Equation.3" ShapeID="_x0000_i1281" DrawAspect="Content" ObjectID="_1605898338" r:id="rId32"/>
              </w:object>
            </w:r>
          </w:p>
        </w:tc>
        <w:tc>
          <w:tcPr>
            <w:tcW w:w="4501" w:type="dxa"/>
            <w:shd w:val="clear" w:color="auto" w:fill="auto"/>
          </w:tcPr>
          <w:p w:rsidR="00E8627F" w:rsidRDefault="00E8627F" w:rsidP="00F664A8"/>
        </w:tc>
      </w:tr>
      <w:tr w:rsidR="00E8627F" w:rsidTr="00F14AAB">
        <w:trPr>
          <w:trHeight w:val="854"/>
        </w:trPr>
        <w:tc>
          <w:tcPr>
            <w:tcW w:w="4786" w:type="dxa"/>
            <w:shd w:val="clear" w:color="auto" w:fill="auto"/>
            <w:vAlign w:val="center"/>
          </w:tcPr>
          <w:p w:rsidR="00E8627F" w:rsidRPr="00F664A8" w:rsidRDefault="00E8627F" w:rsidP="00F14AAB">
            <w:pPr>
              <w:jc w:val="center"/>
              <w:rPr>
                <w:rFonts w:ascii="Times" w:hAnsi="Times"/>
              </w:rPr>
            </w:pPr>
            <w:r w:rsidRPr="00F664A8">
              <w:rPr>
                <w:rFonts w:ascii="Times" w:hAnsi="Times"/>
                <w:position w:val="-24"/>
              </w:rPr>
              <w:object w:dxaOrig="600" w:dyaOrig="620">
                <v:shape id="_x0000_i1305" type="#_x0000_t75" style="width:30pt;height:31.2pt" o:ole="">
                  <v:imagedata r:id="rId33" o:title=""/>
                </v:shape>
                <o:OLEObject Type="Embed" ProgID="Equation.3" ShapeID="_x0000_i1305" DrawAspect="Content" ObjectID="_1605898339" r:id="rId34"/>
              </w:objec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E8627F" w:rsidRDefault="00D17238" w:rsidP="00F14AAB">
            <w:r w:rsidRPr="00D17238">
              <w:rPr>
                <w:position w:val="-28"/>
              </w:rPr>
              <w:object w:dxaOrig="859" w:dyaOrig="680">
                <v:shape id="_x0000_i1306" type="#_x0000_t75" style="width:43.2pt;height:34.2pt" o:ole="">
                  <v:imagedata r:id="rId35" o:title=""/>
                </v:shape>
                <o:OLEObject Type="Embed" ProgID="Equation.DSMT4" ShapeID="_x0000_i1306" DrawAspect="Content" ObjectID="_1605898340" r:id="rId36"/>
              </w:object>
            </w:r>
          </w:p>
        </w:tc>
      </w:tr>
    </w:tbl>
    <w:p w:rsidR="00992747" w:rsidRDefault="00992747"/>
    <w:p w:rsidR="00992747" w:rsidRDefault="00992747">
      <w:r>
        <w:lastRenderedPageBreak/>
        <w:t>Altro esempio</w:t>
      </w:r>
      <w:r w:rsidR="003A48FB">
        <w:t>,</w:t>
      </w:r>
      <w:r>
        <w:t xml:space="preserve"> con sorpresa…</w:t>
      </w:r>
    </w:p>
    <w:p w:rsidR="00992747" w:rsidRDefault="00992747"/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501"/>
      </w:tblGrid>
      <w:tr w:rsidR="00E8627F" w:rsidTr="003A48FB">
        <w:tc>
          <w:tcPr>
            <w:tcW w:w="4786" w:type="dxa"/>
            <w:shd w:val="clear" w:color="auto" w:fill="auto"/>
            <w:vAlign w:val="center"/>
          </w:tcPr>
          <w:p w:rsidR="00E8627F" w:rsidRDefault="00992747" w:rsidP="003A48FB">
            <w:pPr>
              <w:jc w:val="center"/>
            </w:pPr>
            <w:r w:rsidRPr="00992747">
              <w:rPr>
                <w:position w:val="-24"/>
              </w:rPr>
              <w:object w:dxaOrig="1840" w:dyaOrig="620">
                <v:shape id="_x0000_i1170" type="#_x0000_t75" style="width:91.8pt;height:31.2pt" o:ole="">
                  <v:imagedata r:id="rId37" o:title=""/>
                </v:shape>
                <o:OLEObject Type="Embed" ProgID="Equation.DSMT4" ShapeID="_x0000_i1170" DrawAspect="Content" ObjectID="_1605898341" r:id="rId38"/>
              </w:object>
            </w:r>
          </w:p>
          <w:p w:rsidR="003A48FB" w:rsidRDefault="003A48FB" w:rsidP="003A48FB">
            <w:pPr>
              <w:jc w:val="center"/>
            </w:pPr>
          </w:p>
        </w:tc>
        <w:tc>
          <w:tcPr>
            <w:tcW w:w="4501" w:type="dxa"/>
            <w:shd w:val="clear" w:color="auto" w:fill="auto"/>
          </w:tcPr>
          <w:p w:rsidR="00E8627F" w:rsidRDefault="00E8627F" w:rsidP="003A48FB">
            <w:r>
              <w:t xml:space="preserve">V.E. a = </w:t>
            </w:r>
          </w:p>
        </w:tc>
      </w:tr>
      <w:tr w:rsidR="00E8627F" w:rsidTr="003A48FB">
        <w:tc>
          <w:tcPr>
            <w:tcW w:w="4786" w:type="dxa"/>
            <w:shd w:val="clear" w:color="auto" w:fill="auto"/>
            <w:vAlign w:val="center"/>
          </w:tcPr>
          <w:p w:rsidR="00E8627F" w:rsidRDefault="00992747" w:rsidP="003A48FB">
            <w:pPr>
              <w:jc w:val="center"/>
            </w:pPr>
            <w:r w:rsidRPr="00992747">
              <w:rPr>
                <w:position w:val="-28"/>
              </w:rPr>
              <w:object w:dxaOrig="3660" w:dyaOrig="680">
                <v:shape id="_x0000_i1185" type="#_x0000_t75" style="width:183pt;height:34.2pt" o:ole="">
                  <v:imagedata r:id="rId39" o:title=""/>
                </v:shape>
                <o:OLEObject Type="Embed" ProgID="Equation.DSMT4" ShapeID="_x0000_i1185" DrawAspect="Content" ObjectID="_1605898342" r:id="rId40"/>
              </w:object>
            </w:r>
          </w:p>
          <w:p w:rsidR="003A48FB" w:rsidRPr="00992747" w:rsidRDefault="003A48FB" w:rsidP="003A48FB">
            <w:pPr>
              <w:jc w:val="center"/>
              <w:rPr>
                <w:rFonts w:ascii="Times" w:hAnsi="Times"/>
              </w:rPr>
            </w:pPr>
          </w:p>
        </w:tc>
        <w:tc>
          <w:tcPr>
            <w:tcW w:w="4501" w:type="dxa"/>
            <w:shd w:val="clear" w:color="auto" w:fill="auto"/>
          </w:tcPr>
          <w:p w:rsidR="00E8627F" w:rsidRDefault="00933EDF" w:rsidP="00F664A8">
            <w:r>
              <w:t>Si moltiplicano entrambi i membri per (a</w:t>
            </w:r>
            <w:r w:rsidR="00992747">
              <w:t>–2</w:t>
            </w:r>
            <w:r>
              <w:t>)</w:t>
            </w:r>
          </w:p>
        </w:tc>
      </w:tr>
      <w:tr w:rsidR="00E8627F" w:rsidTr="003A48FB">
        <w:tc>
          <w:tcPr>
            <w:tcW w:w="4786" w:type="dxa"/>
            <w:shd w:val="clear" w:color="auto" w:fill="auto"/>
            <w:vAlign w:val="center"/>
          </w:tcPr>
          <w:p w:rsidR="00E8627F" w:rsidRDefault="00992747" w:rsidP="003A48FB">
            <w:pPr>
              <w:jc w:val="center"/>
            </w:pPr>
            <w:r w:rsidRPr="00992747">
              <w:rPr>
                <w:position w:val="-24"/>
              </w:rPr>
              <w:object w:dxaOrig="1320" w:dyaOrig="620">
                <v:shape id="_x0000_i1190" type="#_x0000_t75" style="width:66pt;height:31.2pt" o:ole="">
                  <v:imagedata r:id="rId41" o:title=""/>
                </v:shape>
                <o:OLEObject Type="Embed" ProgID="Equation.DSMT4" ShapeID="_x0000_i1190" DrawAspect="Content" ObjectID="_1605898343" r:id="rId42"/>
              </w:object>
            </w:r>
          </w:p>
          <w:p w:rsidR="003A48FB" w:rsidRPr="00F664A8" w:rsidRDefault="003A48FB" w:rsidP="003A48FB">
            <w:pPr>
              <w:jc w:val="center"/>
              <w:rPr>
                <w:rFonts w:ascii="Times" w:hAnsi="Times"/>
              </w:rPr>
            </w:pPr>
          </w:p>
        </w:tc>
        <w:tc>
          <w:tcPr>
            <w:tcW w:w="4501" w:type="dxa"/>
            <w:shd w:val="clear" w:color="auto" w:fill="auto"/>
          </w:tcPr>
          <w:p w:rsidR="003A48FB" w:rsidRDefault="003A48FB" w:rsidP="00F664A8"/>
          <w:p w:rsidR="00E8627F" w:rsidRDefault="003A48FB" w:rsidP="00F664A8">
            <w:r>
              <w:t xml:space="preserve">/ </w:t>
            </w:r>
            <w:r>
              <w:t xml:space="preserve"> </w:t>
            </w:r>
            <w:r>
              <w:t>+1</w:t>
            </w:r>
          </w:p>
        </w:tc>
      </w:tr>
      <w:tr w:rsidR="00E8627F" w:rsidTr="003A48FB">
        <w:tc>
          <w:tcPr>
            <w:tcW w:w="4786" w:type="dxa"/>
            <w:shd w:val="clear" w:color="auto" w:fill="auto"/>
            <w:vAlign w:val="center"/>
          </w:tcPr>
          <w:p w:rsidR="00E8627F" w:rsidRDefault="00992747" w:rsidP="003A48FB">
            <w:pPr>
              <w:jc w:val="center"/>
            </w:pPr>
            <w:r w:rsidRPr="00992747">
              <w:rPr>
                <w:position w:val="-24"/>
              </w:rPr>
              <w:object w:dxaOrig="920" w:dyaOrig="620">
                <v:shape id="_x0000_i1194" type="#_x0000_t75" style="width:46.2pt;height:31.2pt" o:ole="">
                  <v:imagedata r:id="rId43" o:title=""/>
                </v:shape>
                <o:OLEObject Type="Embed" ProgID="Equation.DSMT4" ShapeID="_x0000_i1194" DrawAspect="Content" ObjectID="_1605898344" r:id="rId44"/>
              </w:object>
            </w:r>
          </w:p>
          <w:p w:rsidR="003A48FB" w:rsidRPr="00F664A8" w:rsidRDefault="003A48FB" w:rsidP="003A48FB">
            <w:pPr>
              <w:jc w:val="center"/>
              <w:rPr>
                <w:rFonts w:ascii="Times" w:hAnsi="Times"/>
              </w:rPr>
            </w:pPr>
          </w:p>
        </w:tc>
        <w:tc>
          <w:tcPr>
            <w:tcW w:w="4501" w:type="dxa"/>
            <w:shd w:val="clear" w:color="auto" w:fill="auto"/>
          </w:tcPr>
          <w:p w:rsidR="00E8627F" w:rsidRDefault="003A48FB" w:rsidP="003A48FB">
            <w:r>
              <w:t>/  •2</w:t>
            </w:r>
          </w:p>
        </w:tc>
      </w:tr>
      <w:tr w:rsidR="00E8627F" w:rsidTr="003A48FB">
        <w:tc>
          <w:tcPr>
            <w:tcW w:w="4786" w:type="dxa"/>
            <w:shd w:val="clear" w:color="auto" w:fill="auto"/>
            <w:vAlign w:val="center"/>
          </w:tcPr>
          <w:p w:rsidR="00E8627F" w:rsidRDefault="00992747" w:rsidP="003A48FB">
            <w:pPr>
              <w:jc w:val="center"/>
            </w:pPr>
            <w:r w:rsidRPr="00992747">
              <w:rPr>
                <w:position w:val="-6"/>
              </w:rPr>
              <w:object w:dxaOrig="880" w:dyaOrig="279">
                <v:shape id="_x0000_i1199" type="#_x0000_t75" style="width:43.8pt;height:13.8pt" o:ole="">
                  <v:imagedata r:id="rId45" o:title=""/>
                </v:shape>
                <o:OLEObject Type="Embed" ProgID="Equation.DSMT4" ShapeID="_x0000_i1199" DrawAspect="Content" ObjectID="_1605898345" r:id="rId46"/>
              </w:object>
            </w:r>
          </w:p>
          <w:p w:rsidR="003A48FB" w:rsidRPr="00F664A8" w:rsidRDefault="003A48FB" w:rsidP="003A48FB">
            <w:pPr>
              <w:jc w:val="center"/>
              <w:rPr>
                <w:rFonts w:ascii="Times" w:hAnsi="Times"/>
              </w:rPr>
            </w:pPr>
          </w:p>
        </w:tc>
        <w:tc>
          <w:tcPr>
            <w:tcW w:w="4501" w:type="dxa"/>
            <w:shd w:val="clear" w:color="auto" w:fill="auto"/>
          </w:tcPr>
          <w:p w:rsidR="00E8627F" w:rsidRDefault="003A48FB" w:rsidP="003A48FB">
            <w:r>
              <w:t>/  +2</w:t>
            </w:r>
          </w:p>
        </w:tc>
      </w:tr>
      <w:tr w:rsidR="00E8627F" w:rsidTr="003A48FB">
        <w:tc>
          <w:tcPr>
            <w:tcW w:w="4786" w:type="dxa"/>
            <w:shd w:val="clear" w:color="auto" w:fill="auto"/>
            <w:vAlign w:val="center"/>
          </w:tcPr>
          <w:p w:rsidR="00E8627F" w:rsidRDefault="00992747" w:rsidP="003A48FB">
            <w:pPr>
              <w:jc w:val="center"/>
            </w:pPr>
            <w:r w:rsidRPr="00992747">
              <w:rPr>
                <w:position w:val="-6"/>
              </w:rPr>
              <w:object w:dxaOrig="560" w:dyaOrig="279">
                <v:shape id="_x0000_i1202" type="#_x0000_t75" style="width:28.2pt;height:13.8pt" o:ole="">
                  <v:imagedata r:id="rId47" o:title=""/>
                </v:shape>
                <o:OLEObject Type="Embed" ProgID="Equation.DSMT4" ShapeID="_x0000_i1202" DrawAspect="Content" ObjectID="_1605898346" r:id="rId48"/>
              </w:object>
            </w:r>
          </w:p>
          <w:p w:rsidR="003A48FB" w:rsidRPr="00F664A8" w:rsidRDefault="003A48FB" w:rsidP="003A48FB">
            <w:pPr>
              <w:jc w:val="center"/>
              <w:rPr>
                <w:rFonts w:ascii="Times" w:hAnsi="Times"/>
              </w:rPr>
            </w:pPr>
          </w:p>
        </w:tc>
        <w:tc>
          <w:tcPr>
            <w:tcW w:w="4501" w:type="dxa"/>
            <w:shd w:val="clear" w:color="auto" w:fill="auto"/>
          </w:tcPr>
          <w:p w:rsidR="00E8627F" w:rsidRDefault="00992747" w:rsidP="003A48FB">
            <w:r w:rsidRPr="00992747">
              <w:rPr>
                <w:position w:val="-6"/>
              </w:rPr>
              <w:object w:dxaOrig="400" w:dyaOrig="279">
                <v:shape id="_x0000_i1180" type="#_x0000_t75" style="width:19.8pt;height:13.8pt" o:ole="">
                  <v:imagedata r:id="rId49" o:title=""/>
                </v:shape>
                <o:OLEObject Type="Embed" ProgID="Equation.DSMT4" ShapeID="_x0000_i1180" DrawAspect="Content" ObjectID="_1605898347" r:id="rId50"/>
              </w:object>
            </w:r>
          </w:p>
        </w:tc>
      </w:tr>
    </w:tbl>
    <w:p w:rsidR="00D17238" w:rsidRDefault="00D17238" w:rsidP="00E8627F"/>
    <w:p w:rsidR="00992747" w:rsidRDefault="00992747" w:rsidP="00E8627F">
      <w:r>
        <w:t xml:space="preserve">In quest’ultimo esempio, </w:t>
      </w:r>
      <w:r w:rsidRPr="003A48FB">
        <w:rPr>
          <w:b/>
        </w:rPr>
        <w:t xml:space="preserve">la soluzione </w:t>
      </w:r>
      <w:r w:rsidR="003A48FB" w:rsidRPr="003A48FB">
        <w:rPr>
          <w:b/>
        </w:rPr>
        <w:t>trovata non è accettabile</w:t>
      </w:r>
      <w:r w:rsidR="003A48FB">
        <w:t xml:space="preserve">, </w:t>
      </w:r>
      <w:r w:rsidR="000F039F">
        <w:t>poiché</w:t>
      </w:r>
      <w:r w:rsidR="003A48FB">
        <w:t xml:space="preserve"> causerebbe una divisione per zero nell’equazione di partenza.</w:t>
      </w:r>
      <w:r w:rsidR="003A48FB">
        <w:br/>
        <w:t>Va quindi esclusa dall’insieme delle soluzioni.</w:t>
      </w:r>
    </w:p>
    <w:p w:rsidR="00992747" w:rsidRDefault="00992747" w:rsidP="00E8627F"/>
    <w:p w:rsidR="00E63F17" w:rsidRDefault="00E63F17" w:rsidP="00E8627F"/>
    <w:p w:rsidR="00E8627F" w:rsidRDefault="00E8627F" w:rsidP="00E8627F">
      <w:r>
        <w:t>Un altro esempio: indica a lato di ogni passaggio quale operazione è stata svolta su entrambi i membri dell’equazione.</w:t>
      </w:r>
      <w: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501"/>
      </w:tblGrid>
      <w:tr w:rsidR="00E8627F" w:rsidTr="00F664A8">
        <w:tc>
          <w:tcPr>
            <w:tcW w:w="4786" w:type="dxa"/>
            <w:shd w:val="clear" w:color="auto" w:fill="auto"/>
          </w:tcPr>
          <w:p w:rsidR="00E8627F" w:rsidRPr="00F664A8" w:rsidRDefault="00E8627F" w:rsidP="00F664A8">
            <w:pPr>
              <w:jc w:val="center"/>
              <w:rPr>
                <w:rFonts w:ascii="Times" w:hAnsi="Times"/>
              </w:rPr>
            </w:pPr>
            <w:r w:rsidRPr="00F664A8">
              <w:rPr>
                <w:rFonts w:ascii="Times" w:hAnsi="Times"/>
                <w:position w:val="-24"/>
              </w:rPr>
              <w:object w:dxaOrig="1640" w:dyaOrig="620">
                <v:shape id="_x0000_i1044" type="#_x0000_t75" style="width:82.2pt;height:31.2pt" o:ole="">
                  <v:imagedata r:id="rId51" o:title=""/>
                </v:shape>
                <o:OLEObject Type="Embed" ProgID="Equation.3" ShapeID="_x0000_i1044" DrawAspect="Content" ObjectID="_1605898348" r:id="rId52"/>
              </w:object>
            </w:r>
          </w:p>
          <w:p w:rsidR="00E8627F" w:rsidRDefault="00E8627F" w:rsidP="00F664A8">
            <w:pPr>
              <w:jc w:val="center"/>
            </w:pPr>
          </w:p>
        </w:tc>
        <w:tc>
          <w:tcPr>
            <w:tcW w:w="4501" w:type="dxa"/>
            <w:shd w:val="clear" w:color="auto" w:fill="auto"/>
          </w:tcPr>
          <w:p w:rsidR="00E8627F" w:rsidRDefault="00E8627F" w:rsidP="00F664A8">
            <w:r>
              <w:t xml:space="preserve">V.E. t = </w:t>
            </w:r>
          </w:p>
        </w:tc>
      </w:tr>
      <w:tr w:rsidR="00E8627F" w:rsidTr="00F664A8">
        <w:tc>
          <w:tcPr>
            <w:tcW w:w="4786" w:type="dxa"/>
            <w:shd w:val="clear" w:color="auto" w:fill="auto"/>
          </w:tcPr>
          <w:p w:rsidR="00E8627F" w:rsidRPr="00F664A8" w:rsidRDefault="00E8627F" w:rsidP="00F664A8">
            <w:pPr>
              <w:jc w:val="center"/>
              <w:rPr>
                <w:rFonts w:ascii="Times" w:hAnsi="Times"/>
              </w:rPr>
            </w:pPr>
            <w:r w:rsidRPr="00F664A8">
              <w:rPr>
                <w:rFonts w:ascii="Times" w:hAnsi="Times"/>
                <w:position w:val="-24"/>
              </w:rPr>
              <w:object w:dxaOrig="1460" w:dyaOrig="620">
                <v:shape id="_x0000_i1045" type="#_x0000_t75" style="width:73.2pt;height:31.2pt" o:ole="">
                  <v:imagedata r:id="rId53" o:title=""/>
                </v:shape>
                <o:OLEObject Type="Embed" ProgID="Equation.3" ShapeID="_x0000_i1045" DrawAspect="Content" ObjectID="_1605898349" r:id="rId54"/>
              </w:object>
            </w:r>
          </w:p>
          <w:p w:rsidR="00E8627F" w:rsidRDefault="00E8627F" w:rsidP="00F664A8">
            <w:pPr>
              <w:jc w:val="center"/>
            </w:pPr>
          </w:p>
        </w:tc>
        <w:tc>
          <w:tcPr>
            <w:tcW w:w="4501" w:type="dxa"/>
            <w:shd w:val="clear" w:color="auto" w:fill="auto"/>
          </w:tcPr>
          <w:p w:rsidR="00E8627F" w:rsidRDefault="00E8627F" w:rsidP="00F664A8"/>
        </w:tc>
      </w:tr>
      <w:tr w:rsidR="00E8627F" w:rsidTr="00F664A8">
        <w:tc>
          <w:tcPr>
            <w:tcW w:w="4786" w:type="dxa"/>
            <w:shd w:val="clear" w:color="auto" w:fill="auto"/>
          </w:tcPr>
          <w:p w:rsidR="00E8627F" w:rsidRPr="00F664A8" w:rsidRDefault="00E8627F" w:rsidP="00F664A8">
            <w:pPr>
              <w:jc w:val="center"/>
              <w:rPr>
                <w:rFonts w:ascii="Times" w:hAnsi="Times"/>
              </w:rPr>
            </w:pPr>
            <w:r w:rsidRPr="00F664A8">
              <w:rPr>
                <w:rFonts w:ascii="Times" w:hAnsi="Times"/>
                <w:position w:val="-24"/>
              </w:rPr>
              <w:object w:dxaOrig="1120" w:dyaOrig="620">
                <v:shape id="_x0000_i1046" type="#_x0000_t75" style="width:55.8pt;height:31.2pt" o:ole="">
                  <v:imagedata r:id="rId55" o:title=""/>
                </v:shape>
                <o:OLEObject Type="Embed" ProgID="Equation.3" ShapeID="_x0000_i1046" DrawAspect="Content" ObjectID="_1605898350" r:id="rId56"/>
              </w:object>
            </w:r>
          </w:p>
          <w:p w:rsidR="00E8627F" w:rsidRPr="00F664A8" w:rsidRDefault="00E8627F" w:rsidP="00F664A8">
            <w:pPr>
              <w:jc w:val="center"/>
              <w:rPr>
                <w:rFonts w:ascii="Times" w:hAnsi="Times"/>
              </w:rPr>
            </w:pPr>
          </w:p>
        </w:tc>
        <w:tc>
          <w:tcPr>
            <w:tcW w:w="4501" w:type="dxa"/>
            <w:shd w:val="clear" w:color="auto" w:fill="auto"/>
          </w:tcPr>
          <w:p w:rsidR="00E8627F" w:rsidRDefault="00E8627F" w:rsidP="00F664A8"/>
        </w:tc>
      </w:tr>
      <w:tr w:rsidR="00E8627F" w:rsidTr="00F664A8">
        <w:tc>
          <w:tcPr>
            <w:tcW w:w="4786" w:type="dxa"/>
            <w:shd w:val="clear" w:color="auto" w:fill="auto"/>
          </w:tcPr>
          <w:p w:rsidR="00E8627F" w:rsidRPr="00F664A8" w:rsidRDefault="00E8627F" w:rsidP="00F664A8">
            <w:pPr>
              <w:jc w:val="center"/>
              <w:rPr>
                <w:rFonts w:ascii="Times" w:hAnsi="Times"/>
              </w:rPr>
            </w:pPr>
            <w:r w:rsidRPr="00F664A8">
              <w:rPr>
                <w:rFonts w:ascii="Times" w:hAnsi="Times"/>
                <w:position w:val="-24"/>
              </w:rPr>
              <w:object w:dxaOrig="840" w:dyaOrig="620">
                <v:shape id="_x0000_i1047" type="#_x0000_t75" style="width:42pt;height:31.2pt" o:ole="">
                  <v:imagedata r:id="rId57" o:title=""/>
                </v:shape>
                <o:OLEObject Type="Embed" ProgID="Equation.3" ShapeID="_x0000_i1047" DrawAspect="Content" ObjectID="_1605898351" r:id="rId58"/>
              </w:object>
            </w:r>
          </w:p>
          <w:p w:rsidR="00E8627F" w:rsidRPr="00F664A8" w:rsidRDefault="00E8627F" w:rsidP="00F664A8">
            <w:pPr>
              <w:jc w:val="center"/>
              <w:rPr>
                <w:rFonts w:ascii="Times" w:hAnsi="Times"/>
              </w:rPr>
            </w:pPr>
          </w:p>
        </w:tc>
        <w:tc>
          <w:tcPr>
            <w:tcW w:w="4501" w:type="dxa"/>
            <w:shd w:val="clear" w:color="auto" w:fill="auto"/>
          </w:tcPr>
          <w:p w:rsidR="00E8627F" w:rsidRDefault="00E8627F" w:rsidP="00F664A8"/>
        </w:tc>
      </w:tr>
      <w:tr w:rsidR="00E8627F" w:rsidTr="00F664A8">
        <w:tc>
          <w:tcPr>
            <w:tcW w:w="4786" w:type="dxa"/>
            <w:shd w:val="clear" w:color="auto" w:fill="auto"/>
          </w:tcPr>
          <w:p w:rsidR="00E8627F" w:rsidRPr="00F664A8" w:rsidRDefault="00E8627F" w:rsidP="00F664A8">
            <w:pPr>
              <w:jc w:val="center"/>
              <w:rPr>
                <w:rFonts w:ascii="Times" w:hAnsi="Times"/>
              </w:rPr>
            </w:pPr>
            <w:r w:rsidRPr="00F664A8">
              <w:rPr>
                <w:rFonts w:ascii="Times" w:hAnsi="Times"/>
                <w:position w:val="-6"/>
              </w:rPr>
              <w:object w:dxaOrig="600" w:dyaOrig="279">
                <v:shape id="_x0000_i1048" type="#_x0000_t75" style="width:30pt;height:13.8pt" o:ole="">
                  <v:imagedata r:id="rId59" o:title=""/>
                </v:shape>
                <o:OLEObject Type="Embed" ProgID="Equation.3" ShapeID="_x0000_i1048" DrawAspect="Content" ObjectID="_1605898352" r:id="rId60"/>
              </w:object>
            </w:r>
          </w:p>
        </w:tc>
        <w:tc>
          <w:tcPr>
            <w:tcW w:w="4501" w:type="dxa"/>
            <w:shd w:val="clear" w:color="auto" w:fill="auto"/>
          </w:tcPr>
          <w:p w:rsidR="00E8627F" w:rsidRDefault="00AF4DBA" w:rsidP="00F664A8">
            <w:r w:rsidRPr="00992747">
              <w:rPr>
                <w:position w:val="-6"/>
              </w:rPr>
              <w:object w:dxaOrig="400" w:dyaOrig="279">
                <v:shape id="_x0000_i1329" type="#_x0000_t75" style="width:19.8pt;height:13.8pt" o:ole="">
                  <v:imagedata r:id="rId49" o:title=""/>
                </v:shape>
                <o:OLEObject Type="Embed" ProgID="Equation.DSMT4" ShapeID="_x0000_i1329" DrawAspect="Content" ObjectID="_1605898353" r:id="rId61"/>
              </w:object>
            </w:r>
          </w:p>
        </w:tc>
      </w:tr>
    </w:tbl>
    <w:p w:rsidR="00E63F17" w:rsidRDefault="00E63F17" w:rsidP="00E63F17">
      <w:pPr>
        <w:pStyle w:val="ESERCIZIO1"/>
        <w:numPr>
          <w:ilvl w:val="0"/>
          <w:numId w:val="0"/>
        </w:numPr>
        <w:ind w:left="357"/>
      </w:pPr>
    </w:p>
    <w:p w:rsidR="00E63F17" w:rsidRDefault="00E63F17" w:rsidP="00E63F17">
      <w:pPr>
        <w:pStyle w:val="ESERCIZIO1"/>
        <w:numPr>
          <w:ilvl w:val="0"/>
          <w:numId w:val="0"/>
        </w:numPr>
      </w:pPr>
    </w:p>
    <w:p w:rsidR="00E63F17" w:rsidRDefault="00E63F17" w:rsidP="00E63F17">
      <w:pPr>
        <w:pStyle w:val="ESERCIZIO1"/>
        <w:numPr>
          <w:ilvl w:val="0"/>
          <w:numId w:val="0"/>
        </w:numPr>
        <w:ind w:left="357"/>
      </w:pPr>
    </w:p>
    <w:p w:rsidR="00E63F17" w:rsidRDefault="00E63F17" w:rsidP="00E63F17">
      <w:pPr>
        <w:pStyle w:val="ESERCIZIO1"/>
        <w:numPr>
          <w:ilvl w:val="0"/>
          <w:numId w:val="0"/>
        </w:numPr>
        <w:ind w:left="357" w:hanging="357"/>
      </w:pPr>
    </w:p>
    <w:p w:rsidR="00AF4DBA" w:rsidRDefault="00AF4DBA" w:rsidP="00E63F17">
      <w:pPr>
        <w:pStyle w:val="Titolo2"/>
      </w:pPr>
    </w:p>
    <w:p w:rsidR="00E63F17" w:rsidRDefault="00E63F17" w:rsidP="00E63F17">
      <w:pPr>
        <w:pStyle w:val="Titolo2"/>
      </w:pPr>
      <w:r>
        <w:t>Esercizi di apprendimento</w:t>
      </w:r>
      <w:bookmarkStart w:id="0" w:name="_GoBack"/>
      <w:bookmarkEnd w:id="0"/>
    </w:p>
    <w:p w:rsidR="00E63F17" w:rsidRDefault="00E63F17" w:rsidP="00AF4DBA">
      <w:pPr>
        <w:pStyle w:val="ESERCIZIO1"/>
      </w:pPr>
      <w:r>
        <w:t>Scrivi i valori eccezionali delle seguenti equazioni fratte:</w:t>
      </w:r>
      <w:r>
        <w:br/>
      </w:r>
      <w:r>
        <w:br/>
        <w:t>a)</w:t>
      </w:r>
      <w:r w:rsidR="00A959FE">
        <w:t xml:space="preserve"> </w:t>
      </w:r>
      <w:r w:rsidR="00A959FE" w:rsidRPr="00A959FE">
        <w:rPr>
          <w:position w:val="-24"/>
        </w:rPr>
        <w:object w:dxaOrig="1219" w:dyaOrig="660">
          <v:shape id="_x0000_i1223" type="#_x0000_t75" style="width:61.2pt;height:33pt" o:ole="">
            <v:imagedata r:id="rId62" o:title=""/>
          </v:shape>
          <o:OLEObject Type="Embed" ProgID="Equation.DSMT4" ShapeID="_x0000_i1223" DrawAspect="Content" ObjectID="_1605898354" r:id="rId63"/>
        </w:object>
      </w:r>
      <w:r w:rsidR="00A959FE">
        <w:tab/>
      </w:r>
      <w:r w:rsidR="00A959FE">
        <w:tab/>
        <w:t xml:space="preserve">b) </w:t>
      </w:r>
      <w:r w:rsidR="00A959FE" w:rsidRPr="00A959FE">
        <w:rPr>
          <w:position w:val="-24"/>
        </w:rPr>
        <w:object w:dxaOrig="960" w:dyaOrig="620">
          <v:shape id="_x0000_i1226" type="#_x0000_t75" style="width:48pt;height:31.2pt" o:ole="">
            <v:imagedata r:id="rId64" o:title=""/>
          </v:shape>
          <o:OLEObject Type="Embed" ProgID="Equation.DSMT4" ShapeID="_x0000_i1226" DrawAspect="Content" ObjectID="_1605898355" r:id="rId65"/>
        </w:object>
      </w:r>
      <w:r w:rsidR="00A959FE">
        <w:tab/>
      </w:r>
      <w:r w:rsidR="00A959FE">
        <w:tab/>
        <w:t xml:space="preserve">c) </w:t>
      </w:r>
      <w:r w:rsidR="00A959FE" w:rsidRPr="00A959FE">
        <w:rPr>
          <w:position w:val="-24"/>
        </w:rPr>
        <w:object w:dxaOrig="2000" w:dyaOrig="620">
          <v:shape id="_x0000_i1229" type="#_x0000_t75" style="width:100.2pt;height:31.2pt" o:ole="">
            <v:imagedata r:id="rId66" o:title=""/>
          </v:shape>
          <o:OLEObject Type="Embed" ProgID="Equation.DSMT4" ShapeID="_x0000_i1229" DrawAspect="Content" ObjectID="_1605898356" r:id="rId67"/>
        </w:object>
      </w:r>
      <w:r w:rsidR="00A959FE">
        <w:br/>
      </w:r>
      <w:r w:rsidR="00A959FE">
        <w:br/>
        <w:t xml:space="preserve">d) </w:t>
      </w:r>
      <w:r w:rsidR="00987F7D" w:rsidRPr="00987F7D">
        <w:rPr>
          <w:position w:val="-28"/>
        </w:rPr>
        <w:object w:dxaOrig="3440" w:dyaOrig="720">
          <v:shape id="_x0000_i1234" type="#_x0000_t75" style="width:172.2pt;height:36pt" o:ole="">
            <v:imagedata r:id="rId68" o:title=""/>
          </v:shape>
          <o:OLEObject Type="Embed" ProgID="Equation.DSMT4" ShapeID="_x0000_i1234" DrawAspect="Content" ObjectID="_1605898357" r:id="rId69"/>
        </w:object>
      </w:r>
      <w:r w:rsidR="00987F7D">
        <w:tab/>
      </w:r>
      <w:r w:rsidR="00987F7D">
        <w:tab/>
        <w:t xml:space="preserve">e) </w:t>
      </w:r>
      <w:r w:rsidR="00AF4DBA" w:rsidRPr="00987F7D">
        <w:rPr>
          <w:position w:val="-24"/>
        </w:rPr>
        <w:object w:dxaOrig="2439" w:dyaOrig="620">
          <v:shape id="_x0000_i1331" type="#_x0000_t75" style="width:121.8pt;height:31.2pt" o:ole="">
            <v:imagedata r:id="rId70" o:title=""/>
          </v:shape>
          <o:OLEObject Type="Embed" ProgID="Equation.DSMT4" ShapeID="_x0000_i1331" DrawAspect="Content" ObjectID="_1605898358" r:id="rId71"/>
        </w:object>
      </w:r>
    </w:p>
    <w:p w:rsidR="00E8627F" w:rsidRDefault="00E63F17" w:rsidP="00AF4DBA">
      <w:pPr>
        <w:pStyle w:val="ESERCIZIO1"/>
      </w:pPr>
      <w:r>
        <w:t>R</w:t>
      </w:r>
      <w:r w:rsidR="00E8627F">
        <w:t>isolvi le seguenti equazioni:</w:t>
      </w:r>
    </w:p>
    <w:p w:rsidR="00E8627F" w:rsidRDefault="00E8627F" w:rsidP="00E8627F">
      <w:pPr>
        <w:pStyle w:val="ESERCIZIO2"/>
        <w:numPr>
          <w:ilvl w:val="0"/>
          <w:numId w:val="0"/>
        </w:numPr>
        <w:ind w:left="714" w:hanging="357"/>
      </w:pPr>
      <w:r>
        <w:t>a)</w:t>
      </w:r>
      <w:r w:rsidRPr="005B45DD">
        <w:rPr>
          <w:position w:val="-24"/>
        </w:rPr>
        <w:object w:dxaOrig="740" w:dyaOrig="620">
          <v:shape id="_x0000_i1049" type="#_x0000_t75" style="width:37.2pt;height:31.2pt" o:ole="">
            <v:imagedata r:id="rId72" o:title=""/>
          </v:shape>
          <o:OLEObject Type="Embed" ProgID="Equation.3" ShapeID="_x0000_i1049" DrawAspect="Content" ObjectID="_1605898359" r:id="rId73"/>
        </w:object>
      </w:r>
      <w:r>
        <w:tab/>
        <w:t xml:space="preserve"> </w:t>
      </w:r>
      <w:r>
        <w:tab/>
      </w:r>
      <w:r>
        <w:tab/>
        <w:t xml:space="preserve">b) </w:t>
      </w:r>
      <w:r w:rsidRPr="005B45DD">
        <w:rPr>
          <w:position w:val="-24"/>
        </w:rPr>
        <w:object w:dxaOrig="940" w:dyaOrig="620">
          <v:shape id="_x0000_i1050" type="#_x0000_t75" style="width:46.8pt;height:31.2pt" o:ole="">
            <v:imagedata r:id="rId74" o:title=""/>
          </v:shape>
          <o:OLEObject Type="Embed" ProgID="Equation.3" ShapeID="_x0000_i1050" DrawAspect="Content" ObjectID="_1605898360" r:id="rId75"/>
        </w:object>
      </w:r>
      <w:r>
        <w:tab/>
      </w:r>
      <w:r>
        <w:tab/>
      </w:r>
      <w:r>
        <w:tab/>
        <w:t xml:space="preserve">c) </w:t>
      </w:r>
      <w:r w:rsidRPr="005B45DD">
        <w:rPr>
          <w:position w:val="-24"/>
        </w:rPr>
        <w:object w:dxaOrig="680" w:dyaOrig="620">
          <v:shape id="_x0000_i1051" type="#_x0000_t75" style="width:34.2pt;height:31.2pt" o:ole="">
            <v:imagedata r:id="rId76" o:title=""/>
          </v:shape>
          <o:OLEObject Type="Embed" ProgID="Equation.3" ShapeID="_x0000_i1051" DrawAspect="Content" ObjectID="_1605898361" r:id="rId77"/>
        </w:object>
      </w:r>
      <w:r>
        <w:t xml:space="preserve"> (con x incognita)</w:t>
      </w:r>
    </w:p>
    <w:p w:rsidR="00E8627F" w:rsidRDefault="00E8627F" w:rsidP="00E8627F">
      <w:pPr>
        <w:pStyle w:val="ESERCIZIO2"/>
        <w:numPr>
          <w:ilvl w:val="0"/>
          <w:numId w:val="0"/>
        </w:numPr>
        <w:ind w:left="714" w:hanging="357"/>
      </w:pPr>
      <w:r>
        <w:t>d)</w:t>
      </w:r>
      <w:r w:rsidRPr="0030151F">
        <w:rPr>
          <w:position w:val="-24"/>
        </w:rPr>
        <w:object w:dxaOrig="980" w:dyaOrig="620">
          <v:shape id="_x0000_i1052" type="#_x0000_t75" style="width:49.2pt;height:31.2pt" o:ole="">
            <v:imagedata r:id="rId78" o:title=""/>
          </v:shape>
          <o:OLEObject Type="Embed" ProgID="Equation.3" ShapeID="_x0000_i1052" DrawAspect="Content" ObjectID="_1605898362" r:id="rId79"/>
        </w:object>
      </w:r>
      <w:r>
        <w:tab/>
      </w:r>
      <w:r>
        <w:tab/>
        <w:t>e)</w:t>
      </w:r>
      <w:r w:rsidRPr="00A16E63">
        <w:rPr>
          <w:position w:val="-24"/>
        </w:rPr>
        <w:object w:dxaOrig="1440" w:dyaOrig="620">
          <v:shape id="_x0000_i1053" type="#_x0000_t75" style="width:1in;height:31.2pt" o:ole="">
            <v:imagedata r:id="rId80" o:title=""/>
          </v:shape>
          <o:OLEObject Type="Embed" ProgID="Equation.3" ShapeID="_x0000_i1053" DrawAspect="Content" ObjectID="_1605898363" r:id="rId81"/>
        </w:object>
      </w:r>
      <w:r>
        <w:tab/>
      </w:r>
      <w:r>
        <w:tab/>
        <w:t xml:space="preserve">f) </w:t>
      </w:r>
      <w:r w:rsidRPr="00A16E63">
        <w:rPr>
          <w:position w:val="-24"/>
        </w:rPr>
        <w:object w:dxaOrig="1300" w:dyaOrig="620">
          <v:shape id="_x0000_i1054" type="#_x0000_t75" style="width:64.8pt;height:31.2pt" o:ole="">
            <v:imagedata r:id="rId82" o:title=""/>
          </v:shape>
          <o:OLEObject Type="Embed" ProgID="Equation.3" ShapeID="_x0000_i1054" DrawAspect="Content" ObjectID="_1605898364" r:id="rId83"/>
        </w:object>
      </w:r>
    </w:p>
    <w:p w:rsidR="00795F6B" w:rsidRDefault="00987F7D" w:rsidP="00AF4DBA">
      <w:pPr>
        <w:pStyle w:val="ESERCIZIO1"/>
      </w:pPr>
      <w:r>
        <w:t>Inventa</w:t>
      </w:r>
      <w:r w:rsidR="00795F6B">
        <w:t xml:space="preserve"> un’equazione fratta, la cui soluzione corrisponda con uno dei valori eccezionali.</w:t>
      </w:r>
    </w:p>
    <w:p w:rsidR="00E8627F" w:rsidRDefault="00E63F17" w:rsidP="00AF4DBA">
      <w:pPr>
        <w:pStyle w:val="ESERCIZIO1"/>
      </w:pPr>
      <w:r>
        <w:t>R</w:t>
      </w:r>
      <w:r w:rsidR="00E8627F">
        <w:t>isolvi le seguenti equazioni:</w:t>
      </w:r>
    </w:p>
    <w:p w:rsidR="00E8627F" w:rsidRDefault="00E8627F" w:rsidP="00E8627F">
      <w:pPr>
        <w:pStyle w:val="ESERCIZIO2"/>
        <w:numPr>
          <w:ilvl w:val="0"/>
          <w:numId w:val="0"/>
        </w:numPr>
        <w:ind w:left="714" w:hanging="357"/>
      </w:pPr>
      <w:r>
        <w:t xml:space="preserve">a) </w:t>
      </w:r>
      <w:r w:rsidRPr="00A16E63">
        <w:rPr>
          <w:position w:val="-24"/>
        </w:rPr>
        <w:object w:dxaOrig="1240" w:dyaOrig="620">
          <v:shape id="_x0000_i1055" type="#_x0000_t75" style="width:61.8pt;height:31.2pt" o:ole="">
            <v:imagedata r:id="rId84" o:title=""/>
          </v:shape>
          <o:OLEObject Type="Embed" ProgID="Equation.3" ShapeID="_x0000_i1055" DrawAspect="Content" ObjectID="_1605898365" r:id="rId85"/>
        </w:object>
      </w:r>
      <w:r>
        <w:tab/>
      </w:r>
      <w:r>
        <w:tab/>
        <w:t>b)</w:t>
      </w:r>
      <w:r w:rsidRPr="00E852C4">
        <w:t xml:space="preserve"> </w:t>
      </w:r>
      <w:r w:rsidRPr="0030151F">
        <w:rPr>
          <w:position w:val="-24"/>
        </w:rPr>
        <w:object w:dxaOrig="1700" w:dyaOrig="620">
          <v:shape id="_x0000_i1056" type="#_x0000_t75" style="width:85.2pt;height:31.2pt" o:ole="">
            <v:imagedata r:id="rId86" o:title=""/>
          </v:shape>
          <o:OLEObject Type="Embed" ProgID="Equation.3" ShapeID="_x0000_i1056" DrawAspect="Content" ObjectID="_1605898366" r:id="rId87"/>
        </w:object>
      </w:r>
      <w:r>
        <w:tab/>
        <w:t xml:space="preserve">         c)</w:t>
      </w:r>
      <w:r w:rsidRPr="0030151F">
        <w:t xml:space="preserve"> </w:t>
      </w:r>
      <w:r w:rsidRPr="00F7014A">
        <w:rPr>
          <w:rFonts w:ascii="Comic Sans MS" w:hAnsi="Comic Sans MS"/>
          <w:position w:val="-28"/>
          <w:lang w:val="en-GB"/>
        </w:rPr>
        <w:object w:dxaOrig="2380" w:dyaOrig="660">
          <v:shape id="_x0000_i1057" type="#_x0000_t75" style="width:118.8pt;height:33pt" o:ole="">
            <v:imagedata r:id="rId88" o:title=""/>
          </v:shape>
          <o:OLEObject Type="Embed" ProgID="Equation.3" ShapeID="_x0000_i1057" DrawAspect="Content" ObjectID="_1605898367" r:id="rId89"/>
        </w:object>
      </w:r>
    </w:p>
    <w:p w:rsidR="008C533F" w:rsidRDefault="00E63F17" w:rsidP="00CF6DA1">
      <w:pPr>
        <w:pStyle w:val="ESERCIZIO2"/>
        <w:numPr>
          <w:ilvl w:val="0"/>
          <w:numId w:val="0"/>
        </w:numPr>
        <w:ind w:left="714" w:hanging="357"/>
      </w:pPr>
      <w:r>
        <w:t>d</w:t>
      </w:r>
      <w:r w:rsidR="00E8627F" w:rsidRPr="0030151F">
        <w:t>)</w:t>
      </w:r>
      <w:r w:rsidR="00E8627F" w:rsidRPr="0030151F">
        <w:rPr>
          <w:position w:val="-84"/>
        </w:rPr>
        <w:object w:dxaOrig="1320" w:dyaOrig="1219">
          <v:shape id="_x0000_i1058" type="#_x0000_t75" style="width:66pt;height:61.2pt" o:ole="">
            <v:imagedata r:id="rId90" o:title=""/>
          </v:shape>
          <o:OLEObject Type="Embed" ProgID="Equation.3" ShapeID="_x0000_i1058" DrawAspect="Content" ObjectID="_1605898368" r:id="rId91"/>
        </w:object>
      </w:r>
      <w:r>
        <w:tab/>
      </w:r>
      <w:r>
        <w:tab/>
        <w:t xml:space="preserve">e) </w:t>
      </w:r>
      <w:r w:rsidRPr="00E63F17">
        <w:rPr>
          <w:position w:val="-24"/>
        </w:rPr>
        <w:object w:dxaOrig="2000" w:dyaOrig="660">
          <v:shape id="_x0000_i1220" type="#_x0000_t75" style="width:100.2pt;height:33pt" o:ole="">
            <v:imagedata r:id="rId92" o:title=""/>
          </v:shape>
          <o:OLEObject Type="Embed" ProgID="Equation.DSMT4" ShapeID="_x0000_i1220" DrawAspect="Content" ObjectID="_1605898369" r:id="rId93"/>
        </w:object>
      </w:r>
      <w:r w:rsidR="00987F7D">
        <w:tab/>
        <w:t xml:space="preserve">f) </w:t>
      </w:r>
      <w:r w:rsidR="00987F7D" w:rsidRPr="00987F7D">
        <w:rPr>
          <w:position w:val="-32"/>
        </w:rPr>
        <w:object w:dxaOrig="1480" w:dyaOrig="700">
          <v:shape id="_x0000_i1242" type="#_x0000_t75" style="width:73.8pt;height:34.8pt" o:ole="">
            <v:imagedata r:id="rId94" o:title=""/>
          </v:shape>
          <o:OLEObject Type="Embed" ProgID="Equation.DSMT4" ShapeID="_x0000_i1242" DrawAspect="Content" ObjectID="_1605898370" r:id="rId95"/>
        </w:object>
      </w:r>
    </w:p>
    <w:p w:rsidR="00AF4DBA" w:rsidRDefault="00AF4DBA" w:rsidP="00AF4DBA">
      <w:pPr>
        <w:pStyle w:val="ESERCIZIO1"/>
        <w:numPr>
          <w:ilvl w:val="0"/>
          <w:numId w:val="0"/>
        </w:numPr>
        <w:ind w:left="357" w:hanging="357"/>
      </w:pPr>
    </w:p>
    <w:sectPr w:rsidR="00AF4DBA" w:rsidSect="00747F3F">
      <w:headerReference w:type="default" r:id="rId96"/>
      <w:footerReference w:type="even" r:id="rId97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46B" w:rsidRDefault="0086246B">
      <w:r>
        <w:separator/>
      </w:r>
    </w:p>
  </w:endnote>
  <w:endnote w:type="continuationSeparator" w:id="0">
    <w:p w:rsidR="0086246B" w:rsidRDefault="0086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54" w:rsidRDefault="00DA6E54">
    <w:pPr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46B" w:rsidRDefault="0086246B">
      <w:r>
        <w:separator/>
      </w:r>
    </w:p>
  </w:footnote>
  <w:footnote w:type="continuationSeparator" w:id="0">
    <w:p w:rsidR="0086246B" w:rsidRDefault="00862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DA6E54" w:rsidTr="00D22248">
      <w:tc>
        <w:tcPr>
          <w:tcW w:w="3053" w:type="dxa"/>
          <w:vAlign w:val="bottom"/>
        </w:tcPr>
        <w:p w:rsidR="00DA6E54" w:rsidRPr="003954FC" w:rsidRDefault="00D22248">
          <w:r>
            <w:t>Corso</w:t>
          </w:r>
          <w:r w:rsidR="00110338" w:rsidRPr="003954FC">
            <w:t xml:space="preserve"> m</w:t>
          </w:r>
          <w:r w:rsidR="0070170D">
            <w:t xml:space="preserve">atematica </w:t>
          </w:r>
        </w:p>
      </w:tc>
      <w:tc>
        <w:tcPr>
          <w:tcW w:w="3099" w:type="dxa"/>
          <w:vAlign w:val="bottom"/>
        </w:tcPr>
        <w:p w:rsidR="00DA6E54" w:rsidRPr="003954FC" w:rsidRDefault="00DF2A03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:rsidR="00DA6E54" w:rsidRPr="003954FC" w:rsidRDefault="00DA6E54">
          <w:pPr>
            <w:rPr>
              <w:lang w:val="fr-CH"/>
            </w:rPr>
          </w:pPr>
        </w:p>
      </w:tc>
    </w:tr>
  </w:tbl>
  <w:p w:rsidR="00DA6E54" w:rsidRDefault="00DA6E5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D513907"/>
    <w:multiLevelType w:val="hybridMultilevel"/>
    <w:tmpl w:val="24A671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A479EF"/>
    <w:multiLevelType w:val="hybridMultilevel"/>
    <w:tmpl w:val="227EC7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1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2"/>
  </w:num>
  <w:num w:numId="39">
    <w:abstractNumId w:val="21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38"/>
  </w:num>
  <w:num w:numId="46">
    <w:abstractNumId w:val="12"/>
  </w:num>
  <w:num w:numId="47">
    <w:abstractNumId w:val="39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6285"/>
    <w:rsid w:val="000263B9"/>
    <w:rsid w:val="00041DD7"/>
    <w:rsid w:val="00077D29"/>
    <w:rsid w:val="000D0C2A"/>
    <w:rsid w:val="000F039F"/>
    <w:rsid w:val="000F0FA7"/>
    <w:rsid w:val="00110338"/>
    <w:rsid w:val="001615AA"/>
    <w:rsid w:val="001626C0"/>
    <w:rsid w:val="001C291F"/>
    <w:rsid w:val="00203DC5"/>
    <w:rsid w:val="00270D17"/>
    <w:rsid w:val="00280021"/>
    <w:rsid w:val="00287D22"/>
    <w:rsid w:val="002C6285"/>
    <w:rsid w:val="002E2707"/>
    <w:rsid w:val="00306AD3"/>
    <w:rsid w:val="003954FC"/>
    <w:rsid w:val="003A48FB"/>
    <w:rsid w:val="003A5B1B"/>
    <w:rsid w:val="00405922"/>
    <w:rsid w:val="0042532B"/>
    <w:rsid w:val="00467FC3"/>
    <w:rsid w:val="00517DC4"/>
    <w:rsid w:val="0058796A"/>
    <w:rsid w:val="00666243"/>
    <w:rsid w:val="006C6042"/>
    <w:rsid w:val="006E24DD"/>
    <w:rsid w:val="0070170D"/>
    <w:rsid w:val="00747F3F"/>
    <w:rsid w:val="00795F6B"/>
    <w:rsid w:val="007F0B6D"/>
    <w:rsid w:val="008525C7"/>
    <w:rsid w:val="0086246B"/>
    <w:rsid w:val="008C533F"/>
    <w:rsid w:val="0091257D"/>
    <w:rsid w:val="00933EDF"/>
    <w:rsid w:val="00987F7D"/>
    <w:rsid w:val="00990B36"/>
    <w:rsid w:val="00992747"/>
    <w:rsid w:val="00A01AD6"/>
    <w:rsid w:val="00A30242"/>
    <w:rsid w:val="00A923B3"/>
    <w:rsid w:val="00A959FE"/>
    <w:rsid w:val="00AE17EC"/>
    <w:rsid w:val="00AF4DBA"/>
    <w:rsid w:val="00BC6AA6"/>
    <w:rsid w:val="00C44E61"/>
    <w:rsid w:val="00CB2EFA"/>
    <w:rsid w:val="00CB5550"/>
    <w:rsid w:val="00CF6DA1"/>
    <w:rsid w:val="00D17238"/>
    <w:rsid w:val="00D22248"/>
    <w:rsid w:val="00D50A23"/>
    <w:rsid w:val="00DA6E54"/>
    <w:rsid w:val="00DF2A03"/>
    <w:rsid w:val="00E241DB"/>
    <w:rsid w:val="00E61218"/>
    <w:rsid w:val="00E63F17"/>
    <w:rsid w:val="00E8627F"/>
    <w:rsid w:val="00EA6DD5"/>
    <w:rsid w:val="00EC03CA"/>
    <w:rsid w:val="00F10010"/>
    <w:rsid w:val="00F14AAB"/>
    <w:rsid w:val="00F17993"/>
    <w:rsid w:val="00F44F78"/>
    <w:rsid w:val="00F664A8"/>
    <w:rsid w:val="00FD36EA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1D462F2"/>
  <w15:chartTrackingRefBased/>
  <w15:docId w15:val="{8CF6209D-DD04-48F8-93B5-1D861F43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table" w:styleId="Grigliatabella">
    <w:name w:val="Table Grid"/>
    <w:basedOn w:val="Tabellanormale"/>
    <w:rsid w:val="00E8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97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footnotes" Target="footnote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3.bin"/><Relationship Id="rId9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242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10</cp:revision>
  <cp:lastPrinted>2006-09-27T22:18:00Z</cp:lastPrinted>
  <dcterms:created xsi:type="dcterms:W3CDTF">2018-12-10T00:00:00Z</dcterms:created>
  <dcterms:modified xsi:type="dcterms:W3CDTF">2018-12-10T04:02:00Z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