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37"/>
        <w:gridCol w:w="7124"/>
      </w:tblGrid>
      <w:tr w:rsidR="00D22248" w14:paraId="4486070B" w14:textId="77777777" w:rsidTr="009629BD">
        <w:tc>
          <w:tcPr>
            <w:tcW w:w="1951" w:type="dxa"/>
          </w:tcPr>
          <w:p w14:paraId="32B54C72" w14:textId="0F58AE29" w:rsidR="00D22248" w:rsidRPr="00CB2EFA" w:rsidRDefault="00FA6DC3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456AA2D3" wp14:editId="0E16F7CF">
                  <wp:extent cx="866775" cy="76574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41" cy="76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70428F72" w14:textId="0AB3BA06" w:rsidR="00D22248" w:rsidRPr="00747F3F" w:rsidRDefault="00BC012B" w:rsidP="00BC012B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 xml:space="preserve">Equazioni di secondo grado </w:t>
            </w:r>
          </w:p>
        </w:tc>
      </w:tr>
    </w:tbl>
    <w:p w14:paraId="64C909EF" w14:textId="77777777" w:rsidR="00BC012B" w:rsidRDefault="00BC012B" w:rsidP="00BC012B">
      <w:pPr>
        <w:pStyle w:val="ESERCIZIO1"/>
        <w:numPr>
          <w:ilvl w:val="0"/>
          <w:numId w:val="0"/>
        </w:numPr>
        <w:spacing w:after="120"/>
      </w:pPr>
      <w:r>
        <w:t xml:space="preserve">Si chiamano </w:t>
      </w:r>
      <w:r w:rsidRPr="001C0CED">
        <w:rPr>
          <w:b/>
        </w:rPr>
        <w:t>equazioni di secondo grado</w:t>
      </w:r>
      <w:r>
        <w:t xml:space="preserve"> quelle equazioni in cui l’incognita compare con </w:t>
      </w:r>
      <w:r w:rsidRPr="001C0CED">
        <w:rPr>
          <w:b/>
        </w:rPr>
        <w:t>grado</w:t>
      </w:r>
      <w:r>
        <w:t xml:space="preserve"> uguale a 2 (cioè elevata al quadrato).</w:t>
      </w:r>
      <w:r>
        <w:br/>
        <w:t>Alcuni esempi:</w:t>
      </w:r>
      <w:r>
        <w:br/>
      </w:r>
      <w:r>
        <w:br/>
      </w:r>
      <w:r w:rsidRPr="001C0CED">
        <w:rPr>
          <w:position w:val="-6"/>
        </w:rPr>
        <w:object w:dxaOrig="680" w:dyaOrig="320" w14:anchorId="26F56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16.15pt" o:ole="">
            <v:imagedata r:id="rId8" o:title=""/>
          </v:shape>
          <o:OLEObject Type="Embed" ProgID="Equation.3" ShapeID="_x0000_i1025" DrawAspect="Content" ObjectID="_1675538372" r:id="rId9"/>
        </w:object>
      </w:r>
      <w:r>
        <w:tab/>
      </w:r>
      <w:r>
        <w:tab/>
      </w:r>
      <w:r w:rsidRPr="001C0CED">
        <w:rPr>
          <w:position w:val="-6"/>
        </w:rPr>
        <w:object w:dxaOrig="1280" w:dyaOrig="320" w14:anchorId="2F0DFF0E">
          <v:shape id="_x0000_i1026" type="#_x0000_t75" style="width:64.15pt;height:16.15pt" o:ole="">
            <v:imagedata r:id="rId10" o:title=""/>
          </v:shape>
          <o:OLEObject Type="Embed" ProgID="Equation.3" ShapeID="_x0000_i1026" DrawAspect="Content" ObjectID="_1675538373" r:id="rId11"/>
        </w:object>
      </w:r>
      <w:r>
        <w:tab/>
      </w:r>
      <w:r>
        <w:tab/>
      </w:r>
      <w:r w:rsidRPr="00660713">
        <w:rPr>
          <w:position w:val="-26"/>
        </w:rPr>
        <w:object w:dxaOrig="4200" w:dyaOrig="700" w14:anchorId="46FE8C1C">
          <v:shape id="_x0000_i1027" type="#_x0000_t75" style="width:210pt;height:34.9pt" o:ole="">
            <v:imagedata r:id="rId12" o:title=""/>
          </v:shape>
          <o:OLEObject Type="Embed" ProgID="Equation.3" ShapeID="_x0000_i1027" DrawAspect="Content" ObjectID="_1675538374" r:id="rId13"/>
        </w:object>
      </w:r>
    </w:p>
    <w:p w14:paraId="0D283C7B" w14:textId="77777777" w:rsidR="0073503A" w:rsidRDefault="00BC012B" w:rsidP="0073503A">
      <w:pPr>
        <w:pStyle w:val="ESERCIZIO1"/>
        <w:numPr>
          <w:ilvl w:val="0"/>
          <w:numId w:val="0"/>
        </w:numPr>
        <w:spacing w:after="120"/>
      </w:pPr>
      <w:r>
        <w:t>Le equazioni di secondo grado possono avere 0, 1 o 2 soluzioni.</w:t>
      </w:r>
      <w:r>
        <w:br/>
        <w:t xml:space="preserve">Alle scuole medie non impariamo la tecnica generale per risolvere tutte le equazioni di secondo grado, ma solamente </w:t>
      </w:r>
      <w:r w:rsidR="00E104E9">
        <w:t xml:space="preserve">per alcune, in particolare quelle </w:t>
      </w:r>
      <w:r>
        <w:t>scomponibili in un prodotto.</w:t>
      </w:r>
    </w:p>
    <w:p w14:paraId="651DF2B7" w14:textId="03490F9B" w:rsidR="0073503A" w:rsidRPr="00660713" w:rsidRDefault="0073503A" w:rsidP="0073503A">
      <w:pPr>
        <w:pStyle w:val="ESERCIZIO1"/>
        <w:numPr>
          <w:ilvl w:val="0"/>
          <w:numId w:val="0"/>
        </w:numPr>
        <w:spacing w:after="120"/>
        <w:rPr>
          <w:b/>
        </w:rPr>
      </w:pPr>
      <w:r>
        <w:rPr>
          <w:b/>
        </w:rPr>
        <w:t>Osservazione</w:t>
      </w:r>
      <w:r w:rsidR="00F362EB">
        <w:rPr>
          <w:b/>
        </w:rPr>
        <w:t xml:space="preserve"> preliminare</w:t>
      </w:r>
      <w:r>
        <w:rPr>
          <w:b/>
        </w:rPr>
        <w:t>:</w:t>
      </w:r>
    </w:p>
    <w:p w14:paraId="48F53078" w14:textId="77777777" w:rsidR="0073503A" w:rsidRDefault="0073503A" w:rsidP="0073503A">
      <w:r>
        <w:t xml:space="preserve">Quando il prodotto di due numeri </w:t>
      </w:r>
      <w:r w:rsidRPr="00660713">
        <w:rPr>
          <w:position w:val="-6"/>
        </w:rPr>
        <w:object w:dxaOrig="200" w:dyaOrig="220" w14:anchorId="72F2A363">
          <v:shape id="_x0000_i1028" type="#_x0000_t75" style="width:10.15pt;height:10.9pt" o:ole="">
            <v:imagedata r:id="rId14" o:title=""/>
          </v:shape>
          <o:OLEObject Type="Embed" ProgID="Equation.3" ShapeID="_x0000_i1028" DrawAspect="Content" ObjectID="_1675538375" r:id="rId15"/>
        </w:object>
      </w:r>
      <w:r>
        <w:t xml:space="preserve">e </w:t>
      </w:r>
      <w:r w:rsidRPr="00660713">
        <w:rPr>
          <w:position w:val="-6"/>
        </w:rPr>
        <w:object w:dxaOrig="200" w:dyaOrig="279" w14:anchorId="61730333">
          <v:shape id="_x0000_i1029" type="#_x0000_t75" style="width:10.15pt;height:13.9pt" o:ole="">
            <v:imagedata r:id="rId16" o:title=""/>
          </v:shape>
          <o:OLEObject Type="Embed" ProgID="Equation.3" ShapeID="_x0000_i1029" DrawAspect="Content" ObjectID="_1675538376" r:id="rId17"/>
        </w:object>
      </w:r>
      <w:r>
        <w:t xml:space="preserve"> è uguale a 0?</w:t>
      </w:r>
      <w:r>
        <w:br/>
      </w:r>
    </w:p>
    <w:p w14:paraId="01514B35" w14:textId="77777777" w:rsidR="0073503A" w:rsidRDefault="0073503A" w:rsidP="0073503A">
      <w:r w:rsidRPr="00660713">
        <w:rPr>
          <w:position w:val="-6"/>
        </w:rPr>
        <w:object w:dxaOrig="820" w:dyaOrig="279" w14:anchorId="144EADA5">
          <v:shape id="_x0000_i1030" type="#_x0000_t75" style="width:40.9pt;height:13.9pt" o:ole="">
            <v:imagedata r:id="rId18" o:title=""/>
          </v:shape>
          <o:OLEObject Type="Embed" ProgID="Equation.3" ShapeID="_x0000_i1030" DrawAspect="Content" ObjectID="_1675538377" r:id="rId19"/>
        </w:object>
      </w:r>
      <w:r>
        <w:tab/>
        <w:t>se   …………………………………………………………………….</w:t>
      </w:r>
    </w:p>
    <w:p w14:paraId="26BEDB0A" w14:textId="77777777" w:rsidR="0073503A" w:rsidRDefault="0073503A" w:rsidP="0073503A">
      <w:r>
        <w:br/>
        <w:t xml:space="preserve">Quando il prodotto di tre numeri </w:t>
      </w:r>
      <w:r w:rsidRPr="00660713">
        <w:rPr>
          <w:position w:val="-6"/>
        </w:rPr>
        <w:object w:dxaOrig="200" w:dyaOrig="220" w14:anchorId="29685EEC">
          <v:shape id="_x0000_i1031" type="#_x0000_t75" style="width:10.15pt;height:10.9pt" o:ole="">
            <v:imagedata r:id="rId20" o:title=""/>
          </v:shape>
          <o:OLEObject Type="Embed" ProgID="Equation.3" ShapeID="_x0000_i1031" DrawAspect="Content" ObjectID="_1675538378" r:id="rId21"/>
        </w:object>
      </w:r>
      <w:r>
        <w:t xml:space="preserve">, </w:t>
      </w:r>
      <w:r w:rsidRPr="00660713">
        <w:rPr>
          <w:position w:val="-6"/>
        </w:rPr>
        <w:object w:dxaOrig="200" w:dyaOrig="279" w14:anchorId="240E3E41">
          <v:shape id="_x0000_i1032" type="#_x0000_t75" style="width:10.15pt;height:13.9pt" o:ole="">
            <v:imagedata r:id="rId22" o:title=""/>
          </v:shape>
          <o:OLEObject Type="Embed" ProgID="Equation.3" ShapeID="_x0000_i1032" DrawAspect="Content" ObjectID="_1675538379" r:id="rId23"/>
        </w:object>
      </w:r>
      <w:r>
        <w:t xml:space="preserve"> e </w:t>
      </w:r>
      <w:r w:rsidRPr="00660713">
        <w:rPr>
          <w:position w:val="-6"/>
        </w:rPr>
        <w:object w:dxaOrig="180" w:dyaOrig="220" w14:anchorId="51771822">
          <v:shape id="_x0000_i1033" type="#_x0000_t75" style="width:9pt;height:10.9pt" o:ole="">
            <v:imagedata r:id="rId24" o:title=""/>
          </v:shape>
          <o:OLEObject Type="Embed" ProgID="Equation.3" ShapeID="_x0000_i1033" DrawAspect="Content" ObjectID="_1675538380" r:id="rId25"/>
        </w:object>
      </w:r>
      <w:r>
        <w:t xml:space="preserve"> è uguale a 0?</w:t>
      </w:r>
      <w:r>
        <w:br/>
      </w:r>
    </w:p>
    <w:p w14:paraId="02E5DD9D" w14:textId="77777777" w:rsidR="0073503A" w:rsidRDefault="0073503A" w:rsidP="0073503A">
      <w:r w:rsidRPr="00660713">
        <w:rPr>
          <w:position w:val="-6"/>
        </w:rPr>
        <w:object w:dxaOrig="1060" w:dyaOrig="279" w14:anchorId="60E5A5FE">
          <v:shape id="_x0000_i1034" type="#_x0000_t75" style="width:52.9pt;height:13.9pt" o:ole="">
            <v:imagedata r:id="rId26" o:title=""/>
          </v:shape>
          <o:OLEObject Type="Embed" ProgID="Equation.3" ShapeID="_x0000_i1034" DrawAspect="Content" ObjectID="_1675538381" r:id="rId27"/>
        </w:object>
      </w:r>
      <w:r>
        <w:tab/>
        <w:t>se   …………………………………………………………………….</w:t>
      </w:r>
    </w:p>
    <w:p w14:paraId="57EE0F0F" w14:textId="6ECA650B" w:rsidR="00FC5E19" w:rsidRDefault="00FC5E19" w:rsidP="00FC5E19">
      <w:r>
        <w:br/>
        <w:t>Quando il prodotto di n numeri è uguale a 0?</w:t>
      </w:r>
      <w:r>
        <w:br/>
      </w:r>
    </w:p>
    <w:p w14:paraId="62C48C49" w14:textId="2A01FB4C" w:rsidR="00FC5E19" w:rsidRDefault="00FC5E19" w:rsidP="00FC5E19">
      <w:r w:rsidRPr="00660713">
        <w:rPr>
          <w:position w:val="-6"/>
        </w:rPr>
        <w:object w:dxaOrig="1860" w:dyaOrig="279" w14:anchorId="7262EB69">
          <v:shape id="_x0000_i1035" type="#_x0000_t75" style="width:93pt;height:13.9pt" o:ole="">
            <v:imagedata r:id="rId28" o:title=""/>
          </v:shape>
          <o:OLEObject Type="Embed" ProgID="Equation.DSMT4" ShapeID="_x0000_i1035" DrawAspect="Content" ObjectID="_1675538382" r:id="rId29"/>
        </w:object>
      </w:r>
      <w:r>
        <w:tab/>
        <w:t>se   …………………………………………………………………….</w:t>
      </w:r>
    </w:p>
    <w:p w14:paraId="35517E33" w14:textId="143554BD" w:rsidR="00E104E9" w:rsidRDefault="0073503A" w:rsidP="00BC012B">
      <w:pPr>
        <w:pStyle w:val="ESERCIZIO1"/>
        <w:numPr>
          <w:ilvl w:val="0"/>
          <w:numId w:val="0"/>
        </w:numPr>
        <w:spacing w:after="120"/>
      </w:pPr>
      <w:r>
        <w:br/>
        <w:t>Risolviamo alcune</w:t>
      </w:r>
      <w:r w:rsidR="00FC5E19">
        <w:t xml:space="preserve"> equazioni di secondo grado</w:t>
      </w:r>
      <w:r>
        <w:t>:</w:t>
      </w:r>
    </w:p>
    <w:p w14:paraId="0C348BB7" w14:textId="7886B4F8" w:rsidR="00AB2791" w:rsidRPr="0073503A" w:rsidRDefault="00FC5E19" w:rsidP="0073503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 w:rsidR="00AB2791" w:rsidRPr="0073503A">
        <w:rPr>
          <w:rFonts w:ascii="Verdana" w:hAnsi="Verdana"/>
          <w:szCs w:val="24"/>
        </w:rPr>
        <w:t>x</w:t>
      </w:r>
      <w:r w:rsidR="00AB2791" w:rsidRPr="0073503A">
        <w:rPr>
          <w:rFonts w:ascii="Verdana" w:hAnsi="Verdana"/>
          <w:szCs w:val="24"/>
          <w:vertAlign w:val="superscript"/>
        </w:rPr>
        <w:t>2</w:t>
      </w:r>
      <w:r w:rsidR="00AB2791" w:rsidRPr="0073503A">
        <w:rPr>
          <w:rFonts w:ascii="Verdana" w:hAnsi="Verdana"/>
          <w:szCs w:val="24"/>
        </w:rPr>
        <w:t xml:space="preserve"> = </w:t>
      </w:r>
      <w:r w:rsidR="00116669" w:rsidRPr="0073503A">
        <w:rPr>
          <w:rFonts w:ascii="Verdana" w:hAnsi="Verdana"/>
          <w:szCs w:val="24"/>
        </w:rPr>
        <w:t>9</w:t>
      </w:r>
    </w:p>
    <w:p w14:paraId="4CE8D388" w14:textId="74630E60" w:rsidR="0073503A" w:rsidRDefault="0073503A" w:rsidP="00AB2791">
      <w:pPr>
        <w:rPr>
          <w:rFonts w:ascii="Verdana" w:hAnsi="Verdana"/>
          <w:b/>
          <w:i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3503A" w14:paraId="6155605F" w14:textId="77777777" w:rsidTr="00FD2E4C">
        <w:tc>
          <w:tcPr>
            <w:tcW w:w="4530" w:type="dxa"/>
          </w:tcPr>
          <w:p w14:paraId="01C8BB8C" w14:textId="6A6605B3" w:rsidR="0073503A" w:rsidRDefault="0073503A" w:rsidP="0073503A">
            <w:pPr>
              <w:rPr>
                <w:rFonts w:ascii="Verdana" w:hAnsi="Verdana"/>
                <w:b/>
                <w:i/>
                <w:szCs w:val="24"/>
              </w:rPr>
            </w:pPr>
            <w:r>
              <w:rPr>
                <w:rFonts w:ascii="Verdana" w:hAnsi="Verdana"/>
                <w:b/>
                <w:i/>
                <w:szCs w:val="24"/>
              </w:rPr>
              <w:t>Modo 1</w:t>
            </w:r>
            <w:r>
              <w:rPr>
                <w:rFonts w:ascii="Verdana" w:hAnsi="Verdana"/>
                <w:b/>
                <w:szCs w:val="24"/>
              </w:rPr>
              <w:t xml:space="preserve">                                                  </w:t>
            </w:r>
          </w:p>
          <w:p w14:paraId="0CCF9373" w14:textId="45BF8796" w:rsidR="0073503A" w:rsidRDefault="0073503A" w:rsidP="0073503A">
            <w:pPr>
              <w:tabs>
                <w:tab w:val="center" w:pos="4536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Uso la fattorizzazione</w:t>
            </w:r>
            <w:r>
              <w:rPr>
                <w:rFonts w:ascii="Verdana" w:hAnsi="Verdana"/>
                <w:szCs w:val="24"/>
              </w:rPr>
              <w:tab/>
              <w:t xml:space="preserve">                            </w:t>
            </w:r>
          </w:p>
          <w:p w14:paraId="570813EE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2894304D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220E4C12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388C6036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360D4D62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409970E5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0AB8DF39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5FCF9081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291ED593" w14:textId="77777777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  <w:p w14:paraId="0908BB43" w14:textId="38E7A12C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</w:p>
        </w:tc>
        <w:tc>
          <w:tcPr>
            <w:tcW w:w="4531" w:type="dxa"/>
          </w:tcPr>
          <w:p w14:paraId="5DE37E3A" w14:textId="77777777" w:rsidR="0073503A" w:rsidRDefault="0073503A" w:rsidP="00AB2791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i/>
                <w:szCs w:val="24"/>
              </w:rPr>
              <w:t>Modo 2</w:t>
            </w:r>
            <w:r>
              <w:rPr>
                <w:rFonts w:ascii="Verdana" w:hAnsi="Verdana"/>
                <w:szCs w:val="24"/>
              </w:rPr>
              <w:t xml:space="preserve"> </w:t>
            </w:r>
          </w:p>
          <w:p w14:paraId="2F04AC5E" w14:textId="33A1B683" w:rsidR="0073503A" w:rsidRDefault="0073503A" w:rsidP="00AB2791">
            <w:pPr>
              <w:rPr>
                <w:rFonts w:ascii="Verdana" w:hAnsi="Verdana"/>
                <w:b/>
                <w:i/>
                <w:szCs w:val="24"/>
              </w:rPr>
            </w:pPr>
            <w:r>
              <w:rPr>
                <w:rFonts w:ascii="Verdana" w:hAnsi="Verdana"/>
                <w:szCs w:val="24"/>
              </w:rPr>
              <w:t>Uso l’operazione di radice quadrata</w:t>
            </w:r>
          </w:p>
        </w:tc>
      </w:tr>
    </w:tbl>
    <w:p w14:paraId="2A11233E" w14:textId="38255765" w:rsidR="00F362EB" w:rsidRDefault="00BC012B" w:rsidP="00FD2E4C">
      <w:pPr>
        <w:pStyle w:val="ESERCIZIO1"/>
        <w:numPr>
          <w:ilvl w:val="0"/>
          <w:numId w:val="0"/>
        </w:numPr>
        <w:spacing w:after="120"/>
      </w:pPr>
      <w:r w:rsidRPr="001C0CED">
        <w:rPr>
          <w:position w:val="-6"/>
        </w:rPr>
        <w:object w:dxaOrig="820" w:dyaOrig="320" w14:anchorId="2E51E7B6">
          <v:shape id="_x0000_i1036" type="#_x0000_t75" style="width:40.9pt;height:16.15pt" o:ole="">
            <v:imagedata r:id="rId30" o:title=""/>
          </v:shape>
          <o:OLEObject Type="Embed" ProgID="Equation.3" ShapeID="_x0000_i1036" DrawAspect="Content" ObjectID="_1675538383" r:id="rId31"/>
        </w:object>
      </w:r>
      <w:r>
        <w:br/>
        <w:t xml:space="preserve"> </w:t>
      </w:r>
    </w:p>
    <w:p w14:paraId="02FDBC2C" w14:textId="7777777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3A32E566" w14:textId="60AD6630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7736221D" w14:textId="7777777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3EF7A373" w14:textId="4A081FDA" w:rsidR="00F362EB" w:rsidRDefault="00F362EB" w:rsidP="00FD2E4C">
      <w:pPr>
        <w:pStyle w:val="ESERCIZIO1"/>
        <w:numPr>
          <w:ilvl w:val="0"/>
          <w:numId w:val="0"/>
        </w:numPr>
        <w:spacing w:after="120"/>
      </w:pPr>
      <w:r w:rsidRPr="00F362EB">
        <w:rPr>
          <w:position w:val="-6"/>
        </w:rPr>
        <w:object w:dxaOrig="920" w:dyaOrig="320" w14:anchorId="3A2B1694">
          <v:shape id="_x0000_i1070" type="#_x0000_t75" style="width:46.15pt;height:16.15pt" o:ole="">
            <v:imagedata r:id="rId32" o:title=""/>
          </v:shape>
          <o:OLEObject Type="Embed" ProgID="Equation.DSMT4" ShapeID="_x0000_i1070" DrawAspect="Content" ObjectID="_1675538384" r:id="rId33"/>
        </w:object>
      </w:r>
    </w:p>
    <w:p w14:paraId="73659FB7" w14:textId="7777777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7C0ED925" w14:textId="72C7BB34" w:rsidR="00F362EB" w:rsidRDefault="00BC012B" w:rsidP="00FD2E4C">
      <w:pPr>
        <w:pStyle w:val="ESERCIZIO1"/>
        <w:numPr>
          <w:ilvl w:val="0"/>
          <w:numId w:val="0"/>
        </w:numPr>
        <w:spacing w:after="120"/>
      </w:pPr>
      <w:r>
        <w:tab/>
      </w:r>
    </w:p>
    <w:p w14:paraId="1E19023F" w14:textId="34BAC470" w:rsidR="00BC012B" w:rsidRDefault="00BC012B" w:rsidP="00FD2E4C">
      <w:pPr>
        <w:pStyle w:val="ESERCIZIO1"/>
        <w:numPr>
          <w:ilvl w:val="0"/>
          <w:numId w:val="0"/>
        </w:numPr>
        <w:spacing w:after="120"/>
      </w:pPr>
      <w:r>
        <w:tab/>
      </w:r>
      <w:r>
        <w:tab/>
      </w:r>
      <w:r>
        <w:tab/>
      </w:r>
    </w:p>
    <w:p w14:paraId="4975C2B9" w14:textId="33D49E62" w:rsidR="00FD2E4C" w:rsidRDefault="00F362EB" w:rsidP="00FD2E4C">
      <w:pPr>
        <w:pStyle w:val="ESERCIZIO1"/>
        <w:numPr>
          <w:ilvl w:val="0"/>
          <w:numId w:val="0"/>
        </w:numPr>
        <w:spacing w:after="120"/>
      </w:pPr>
      <w:r w:rsidRPr="00F362EB">
        <w:rPr>
          <w:position w:val="-6"/>
        </w:rPr>
        <w:object w:dxaOrig="1280" w:dyaOrig="320" w14:anchorId="01EC37F3">
          <v:shape id="_x0000_i1060" type="#_x0000_t75" style="width:64.15pt;height:16.15pt" o:ole="">
            <v:imagedata r:id="rId34" o:title=""/>
          </v:shape>
          <o:OLEObject Type="Embed" ProgID="Equation.DSMT4" ShapeID="_x0000_i1060" DrawAspect="Content" ObjectID="_1675538385" r:id="rId35"/>
        </w:object>
      </w:r>
    </w:p>
    <w:p w14:paraId="5AF9CF45" w14:textId="6267C15F" w:rsidR="00FD2E4C" w:rsidRDefault="00FD2E4C" w:rsidP="00FD2E4C">
      <w:pPr>
        <w:pStyle w:val="ESERCIZIO1"/>
        <w:numPr>
          <w:ilvl w:val="0"/>
          <w:numId w:val="0"/>
        </w:numPr>
        <w:spacing w:after="120"/>
      </w:pPr>
    </w:p>
    <w:p w14:paraId="2B507806" w14:textId="1CAD29FE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3A30A827" w14:textId="7777777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6A9ABD46" w14:textId="4D5C108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5FF2ECAC" w14:textId="77B26F6E" w:rsidR="00F362EB" w:rsidRDefault="00F362EB" w:rsidP="00FD2E4C">
      <w:pPr>
        <w:pStyle w:val="ESERCIZIO1"/>
        <w:numPr>
          <w:ilvl w:val="0"/>
          <w:numId w:val="0"/>
        </w:numPr>
        <w:spacing w:after="120"/>
      </w:pPr>
      <w:r w:rsidRPr="00F362EB">
        <w:rPr>
          <w:position w:val="-6"/>
        </w:rPr>
        <w:object w:dxaOrig="1380" w:dyaOrig="320" w14:anchorId="280C6E62">
          <v:shape id="_x0000_i1063" type="#_x0000_t75" style="width:69pt;height:16.15pt" o:ole="">
            <v:imagedata r:id="rId36" o:title=""/>
          </v:shape>
          <o:OLEObject Type="Embed" ProgID="Equation.DSMT4" ShapeID="_x0000_i1063" DrawAspect="Content" ObjectID="_1675538386" r:id="rId37"/>
        </w:object>
      </w:r>
    </w:p>
    <w:p w14:paraId="1369CB7F" w14:textId="5CB0766A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78BBB1F2" w14:textId="53A69144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381FBD63" w14:textId="34B15715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12668B7C" w14:textId="0301D923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78F3B2F5" w14:textId="77777777" w:rsidR="00F362EB" w:rsidRDefault="00F362EB" w:rsidP="00FD2E4C">
      <w:pPr>
        <w:pStyle w:val="ESERCIZIO1"/>
        <w:numPr>
          <w:ilvl w:val="0"/>
          <w:numId w:val="0"/>
        </w:numPr>
        <w:spacing w:after="120"/>
      </w:pPr>
    </w:p>
    <w:p w14:paraId="5E18D637" w14:textId="77777777" w:rsidR="00BC012B" w:rsidRDefault="00BC012B" w:rsidP="00BC012B"/>
    <w:p w14:paraId="79DED25F" w14:textId="77777777" w:rsidR="00BC012B" w:rsidRPr="00660713" w:rsidRDefault="00BC012B" w:rsidP="00BC012B">
      <w:pPr>
        <w:rPr>
          <w:b/>
        </w:rPr>
      </w:pPr>
      <w:r w:rsidRPr="00660713">
        <w:rPr>
          <w:b/>
        </w:rPr>
        <w:t>Esercizi di apprendimento</w:t>
      </w:r>
    </w:p>
    <w:p w14:paraId="743970E8" w14:textId="78EF785D" w:rsidR="00BC012B" w:rsidRDefault="00BC012B" w:rsidP="00E959BA">
      <w:pPr>
        <w:pStyle w:val="ESERCIZIO1"/>
      </w:pPr>
      <w:r>
        <w:t xml:space="preserve">Trova </w:t>
      </w:r>
      <w:r w:rsidR="00F362EB">
        <w:t xml:space="preserve">le </w:t>
      </w:r>
      <w:r>
        <w:t>soluzioni delle seguenti equazioni di secondo grado:</w:t>
      </w:r>
    </w:p>
    <w:p w14:paraId="5AAD71C9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290E">
        <w:rPr>
          <w:position w:val="-10"/>
        </w:rPr>
        <w:object w:dxaOrig="1660" w:dyaOrig="340" w14:anchorId="03A1C889">
          <v:shape id="_x0000_i1037" type="#_x0000_t75" style="width:82.9pt;height:16.9pt" o:ole="">
            <v:imagedata r:id="rId38" o:title=""/>
          </v:shape>
          <o:OLEObject Type="Embed" ProgID="Equation.3" ShapeID="_x0000_i1037" DrawAspect="Content" ObjectID="_1675538387" r:id="rId39"/>
        </w:object>
      </w:r>
    </w:p>
    <w:p w14:paraId="4AF30F73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290E">
        <w:rPr>
          <w:position w:val="-6"/>
        </w:rPr>
        <w:object w:dxaOrig="920" w:dyaOrig="320" w14:anchorId="7096D30F">
          <v:shape id="_x0000_i1038" type="#_x0000_t75" style="width:46.15pt;height:16.15pt" o:ole="">
            <v:imagedata r:id="rId40" o:title=""/>
          </v:shape>
          <o:OLEObject Type="Embed" ProgID="Equation.3" ShapeID="_x0000_i1038" DrawAspect="Content" ObjectID="_1675538388" r:id="rId41"/>
        </w:object>
      </w:r>
      <w:r w:rsidRPr="001C0CED">
        <w:rPr>
          <w:position w:val="-10"/>
        </w:rPr>
        <w:object w:dxaOrig="180" w:dyaOrig="340" w14:anchorId="652BD57E">
          <v:shape id="_x0000_i1039" type="#_x0000_t75" style="width:9pt;height:16.9pt" o:ole="">
            <v:imagedata r:id="rId42" o:title=""/>
          </v:shape>
          <o:OLEObject Type="Embed" ProgID="Equation.3" ShapeID="_x0000_i1039" DrawAspect="Content" ObjectID="_1675538389" r:id="rId43"/>
        </w:object>
      </w:r>
    </w:p>
    <w:p w14:paraId="69A48A0A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786C">
        <w:rPr>
          <w:position w:val="-6"/>
        </w:rPr>
        <w:object w:dxaOrig="1040" w:dyaOrig="320" w14:anchorId="5DAA241B">
          <v:shape id="_x0000_i1040" type="#_x0000_t75" style="width:52.15pt;height:16.15pt" o:ole="">
            <v:imagedata r:id="rId44" o:title=""/>
          </v:shape>
          <o:OLEObject Type="Embed" ProgID="Equation.3" ShapeID="_x0000_i1040" DrawAspect="Content" ObjectID="_1675538390" r:id="rId45"/>
        </w:object>
      </w:r>
    </w:p>
    <w:p w14:paraId="6850849C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DD1132">
        <w:rPr>
          <w:position w:val="-6"/>
        </w:rPr>
        <w:object w:dxaOrig="1500" w:dyaOrig="320" w14:anchorId="6337F7C6">
          <v:shape id="_x0000_i1041" type="#_x0000_t75" style="width:75pt;height:16.15pt" o:ole="">
            <v:imagedata r:id="rId46" o:title=""/>
          </v:shape>
          <o:OLEObject Type="Embed" ProgID="Equation.3" ShapeID="_x0000_i1041" DrawAspect="Content" ObjectID="_1675538391" r:id="rId47"/>
        </w:object>
      </w:r>
    </w:p>
    <w:p w14:paraId="73FC52D9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385DFB">
        <w:rPr>
          <w:position w:val="-10"/>
        </w:rPr>
        <w:object w:dxaOrig="800" w:dyaOrig="360" w14:anchorId="75294A35">
          <v:shape id="_x0000_i1042" type="#_x0000_t75" style="width:40.15pt;height:18pt" o:ole="">
            <v:imagedata r:id="rId48" o:title=""/>
          </v:shape>
          <o:OLEObject Type="Embed" ProgID="Equation.3" ShapeID="_x0000_i1042" DrawAspect="Content" ObjectID="_1675538392" r:id="rId49"/>
        </w:object>
      </w:r>
    </w:p>
    <w:p w14:paraId="32034A8A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290E">
        <w:rPr>
          <w:position w:val="-6"/>
        </w:rPr>
        <w:object w:dxaOrig="1400" w:dyaOrig="320" w14:anchorId="4C10C6F1">
          <v:shape id="_x0000_i1043" type="#_x0000_t75" style="width:70.15pt;height:16.15pt" o:ole="">
            <v:imagedata r:id="rId50" o:title=""/>
          </v:shape>
          <o:OLEObject Type="Embed" ProgID="Equation.3" ShapeID="_x0000_i1043" DrawAspect="Content" ObjectID="_1675538393" r:id="rId51"/>
        </w:object>
      </w:r>
    </w:p>
    <w:p w14:paraId="434F65C7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DD1132">
        <w:rPr>
          <w:position w:val="-6"/>
        </w:rPr>
        <w:object w:dxaOrig="900" w:dyaOrig="320" w14:anchorId="236E5A25">
          <v:shape id="_x0000_i1044" type="#_x0000_t75" style="width:45pt;height:16.15pt" o:ole="">
            <v:imagedata r:id="rId52" o:title=""/>
          </v:shape>
          <o:OLEObject Type="Embed" ProgID="Equation.3" ShapeID="_x0000_i1044" DrawAspect="Content" ObjectID="_1675538394" r:id="rId53"/>
        </w:object>
      </w:r>
    </w:p>
    <w:p w14:paraId="58004E5F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E7EEE">
        <w:rPr>
          <w:position w:val="-6"/>
          <w:lang w:val="fr-CH"/>
        </w:rPr>
        <w:object w:dxaOrig="1200" w:dyaOrig="320" w14:anchorId="5B84F7BC">
          <v:shape id="_x0000_i1045" type="#_x0000_t75" style="width:60pt;height:16.15pt" o:ole="">
            <v:imagedata r:id="rId54" o:title=""/>
          </v:shape>
          <o:OLEObject Type="Embed" ProgID="Equation.3" ShapeID="_x0000_i1045" DrawAspect="Content" ObjectID="_1675538395" r:id="rId55"/>
        </w:object>
      </w:r>
    </w:p>
    <w:p w14:paraId="7D0E4A1B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786C">
        <w:rPr>
          <w:position w:val="-6"/>
        </w:rPr>
        <w:object w:dxaOrig="1280" w:dyaOrig="320" w14:anchorId="606FD86F">
          <v:shape id="_x0000_i1047" type="#_x0000_t75" style="width:64.15pt;height:16.15pt" o:ole="">
            <v:imagedata r:id="rId56" o:title=""/>
          </v:shape>
          <o:OLEObject Type="Embed" ProgID="Equation.3" ShapeID="_x0000_i1047" DrawAspect="Content" ObjectID="_1675538396" r:id="rId57"/>
        </w:object>
      </w:r>
    </w:p>
    <w:p w14:paraId="283DE552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E7EEE">
        <w:rPr>
          <w:position w:val="-6"/>
        </w:rPr>
        <w:object w:dxaOrig="1800" w:dyaOrig="320" w14:anchorId="3DCF0AA4">
          <v:shape id="_x0000_i1048" type="#_x0000_t75" style="width:90pt;height:16.15pt" o:ole="">
            <v:imagedata r:id="rId58" o:title=""/>
          </v:shape>
          <o:OLEObject Type="Embed" ProgID="Equation.3" ShapeID="_x0000_i1048" DrawAspect="Content" ObjectID="_1675538397" r:id="rId59"/>
        </w:object>
      </w:r>
    </w:p>
    <w:p w14:paraId="699349D6" w14:textId="77777777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482111">
        <w:rPr>
          <w:position w:val="-8"/>
        </w:rPr>
        <w:object w:dxaOrig="1800" w:dyaOrig="360" w14:anchorId="4AD81A22">
          <v:shape id="_x0000_i1049" type="#_x0000_t75" style="width:90pt;height:18pt" o:ole="">
            <v:imagedata r:id="rId60" o:title=""/>
          </v:shape>
          <o:OLEObject Type="Embed" ProgID="Equation.3" ShapeID="_x0000_i1049" DrawAspect="Content" ObjectID="_1675538398" r:id="rId61"/>
        </w:object>
      </w:r>
    </w:p>
    <w:p w14:paraId="528488C8" w14:textId="29C7C605" w:rsidR="00BC012B" w:rsidRDefault="00BC012B" w:rsidP="00BC012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68786C">
        <w:rPr>
          <w:position w:val="-6"/>
        </w:rPr>
        <w:object w:dxaOrig="820" w:dyaOrig="320" w14:anchorId="5F6F5B0C">
          <v:shape id="_x0000_i1050" type="#_x0000_t75" style="width:40.9pt;height:16.15pt" o:ole="">
            <v:imagedata r:id="rId62" o:title=""/>
          </v:shape>
          <o:OLEObject Type="Embed" ProgID="Equation.3" ShapeID="_x0000_i1050" DrawAspect="Content" ObjectID="_1675538399" r:id="rId63"/>
        </w:object>
      </w:r>
    </w:p>
    <w:p w14:paraId="70047A9E" w14:textId="51CA190E" w:rsidR="00F362EB" w:rsidRDefault="00F362EB" w:rsidP="00F362EB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EB3CF2">
        <w:rPr>
          <w:position w:val="-6"/>
        </w:rPr>
        <w:object w:dxaOrig="1620" w:dyaOrig="320" w14:anchorId="76E0E034">
          <v:shape id="_x0000_i1067" type="#_x0000_t75" style="width:81pt;height:16.15pt" o:ole="">
            <v:imagedata r:id="rId64" o:title=""/>
          </v:shape>
          <o:OLEObject Type="Embed" ProgID="Equation.3" ShapeID="_x0000_i1067" DrawAspect="Content" ObjectID="_1675538400" r:id="rId65"/>
        </w:object>
      </w:r>
    </w:p>
    <w:p w14:paraId="71F18D8B" w14:textId="59D6511E" w:rsidR="00BC012B" w:rsidRDefault="00BC012B" w:rsidP="00E959BA">
      <w:pPr>
        <w:pStyle w:val="ESERCIZIO1"/>
      </w:pPr>
      <w:r>
        <w:t>La tecnica di scomposizione può essere utilizzata anche per risolvere equazioni di grado superiore al secondo. Trova l</w:t>
      </w:r>
      <w:r w:rsidR="00F362EB">
        <w:t>e</w:t>
      </w:r>
      <w:r>
        <w:t xml:space="preserve"> soluzioni delle seguenti equazioni:</w:t>
      </w:r>
    </w:p>
    <w:p w14:paraId="5AD00801" w14:textId="77777777" w:rsidR="00BC012B" w:rsidRDefault="00BC012B" w:rsidP="00E959BA">
      <w:pPr>
        <w:pStyle w:val="ESERCIZIO2"/>
        <w:numPr>
          <w:ilvl w:val="2"/>
          <w:numId w:val="49"/>
        </w:numPr>
      </w:pPr>
      <w:r w:rsidRPr="00D477BD">
        <w:rPr>
          <w:position w:val="-10"/>
        </w:rPr>
        <w:object w:dxaOrig="2439" w:dyaOrig="360" w14:anchorId="4E04CD40">
          <v:shape id="_x0000_i1051" type="#_x0000_t75" style="width:121.9pt;height:18pt" o:ole="">
            <v:imagedata r:id="rId66" o:title=""/>
          </v:shape>
          <o:OLEObject Type="Embed" ProgID="Equation.3" ShapeID="_x0000_i1051" DrawAspect="Content" ObjectID="_1675538401" r:id="rId67"/>
        </w:object>
      </w:r>
    </w:p>
    <w:p w14:paraId="79CFE79A" w14:textId="77777777" w:rsidR="00BC012B" w:rsidRDefault="00BC012B" w:rsidP="00E959BA">
      <w:pPr>
        <w:pStyle w:val="ESERCIZIO2"/>
        <w:numPr>
          <w:ilvl w:val="2"/>
          <w:numId w:val="49"/>
        </w:numPr>
        <w:ind w:left="714" w:hanging="357"/>
      </w:pPr>
      <w:r w:rsidRPr="0068786C">
        <w:rPr>
          <w:position w:val="-6"/>
        </w:rPr>
        <w:object w:dxaOrig="700" w:dyaOrig="320" w14:anchorId="2942EDB0">
          <v:shape id="_x0000_i1052" type="#_x0000_t75" style="width:34.9pt;height:16.15pt" o:ole="">
            <v:imagedata r:id="rId68" o:title=""/>
          </v:shape>
          <o:OLEObject Type="Embed" ProgID="Equation.3" ShapeID="_x0000_i1052" DrawAspect="Content" ObjectID="_1675538402" r:id="rId69"/>
        </w:object>
      </w:r>
    </w:p>
    <w:p w14:paraId="37F4E599" w14:textId="77777777" w:rsidR="00BC012B" w:rsidRDefault="00BC012B" w:rsidP="00E959BA">
      <w:pPr>
        <w:pStyle w:val="ESERCIZIO2"/>
        <w:numPr>
          <w:ilvl w:val="2"/>
          <w:numId w:val="49"/>
        </w:numPr>
        <w:ind w:left="714" w:hanging="357"/>
      </w:pPr>
      <w:r w:rsidRPr="00EB799C">
        <w:rPr>
          <w:position w:val="-6"/>
        </w:rPr>
        <w:object w:dxaOrig="2079" w:dyaOrig="320" w14:anchorId="07A53FD3">
          <v:shape id="_x0000_i1053" type="#_x0000_t75" style="width:103.9pt;height:16.15pt" o:ole="">
            <v:imagedata r:id="rId70" o:title=""/>
          </v:shape>
          <o:OLEObject Type="Embed" ProgID="Equation.3" ShapeID="_x0000_i1053" DrawAspect="Content" ObjectID="_1675538403" r:id="rId71"/>
        </w:object>
      </w:r>
    </w:p>
    <w:p w14:paraId="4918F2BA" w14:textId="77777777" w:rsidR="00BC012B" w:rsidRDefault="00BC012B" w:rsidP="00E959BA">
      <w:pPr>
        <w:pStyle w:val="ESERCIZIO2"/>
        <w:numPr>
          <w:ilvl w:val="2"/>
          <w:numId w:val="49"/>
        </w:numPr>
        <w:ind w:left="714" w:hanging="357"/>
      </w:pPr>
      <w:r w:rsidRPr="0068786C">
        <w:rPr>
          <w:position w:val="-6"/>
        </w:rPr>
        <w:object w:dxaOrig="1260" w:dyaOrig="320" w14:anchorId="698E2EAF">
          <v:shape id="_x0000_i1054" type="#_x0000_t75" style="width:63pt;height:16.15pt" o:ole="">
            <v:imagedata r:id="rId72" o:title=""/>
          </v:shape>
          <o:OLEObject Type="Embed" ProgID="Equation.3" ShapeID="_x0000_i1054" DrawAspect="Content" ObjectID="_1675538404" r:id="rId73"/>
        </w:object>
      </w:r>
    </w:p>
    <w:p w14:paraId="5D24A2BC" w14:textId="19575DE7" w:rsidR="00BC012B" w:rsidRDefault="00BC012B" w:rsidP="00E959BA">
      <w:pPr>
        <w:pStyle w:val="ESERCIZIO2"/>
        <w:numPr>
          <w:ilvl w:val="2"/>
          <w:numId w:val="49"/>
        </w:numPr>
        <w:ind w:left="714" w:hanging="357"/>
      </w:pPr>
      <w:r w:rsidRPr="00660713">
        <w:rPr>
          <w:position w:val="-6"/>
        </w:rPr>
        <w:object w:dxaOrig="780" w:dyaOrig="320" w14:anchorId="0EA1CFC9">
          <v:shape id="_x0000_i1055" type="#_x0000_t75" style="width:39pt;height:16.15pt" o:ole="">
            <v:imagedata r:id="rId74" o:title=""/>
          </v:shape>
          <o:OLEObject Type="Embed" ProgID="Equation.3" ShapeID="_x0000_i1055" DrawAspect="Content" ObjectID="_1675538405" r:id="rId75"/>
        </w:object>
      </w:r>
    </w:p>
    <w:p w14:paraId="6183E5FB" w14:textId="31E99F10" w:rsidR="00BC012B" w:rsidRDefault="00E959BA" w:rsidP="00E959BA">
      <w:pPr>
        <w:pStyle w:val="ESERCIZIO1"/>
      </w:pPr>
      <w:r>
        <w:t>Calcola la lunghezza dei lati di un triangolo rettangolo la cui area è 54 cm</w:t>
      </w:r>
      <w:r w:rsidRPr="00E959BA">
        <w:rPr>
          <w:position w:val="10"/>
          <w:sz w:val="18"/>
          <w:szCs w:val="18"/>
        </w:rPr>
        <w:t>2</w:t>
      </w:r>
      <w:r>
        <w:t>, sapendo che la somma delle misure dei due cateti è 21 cm.</w:t>
      </w:r>
      <w:r w:rsidR="00BC012B">
        <w:br/>
      </w:r>
    </w:p>
    <w:p w14:paraId="1C1AA64D" w14:textId="77777777" w:rsidR="008C533F" w:rsidRDefault="008C533F" w:rsidP="008C533F"/>
    <w:sectPr w:rsidR="008C533F" w:rsidSect="00747F3F">
      <w:headerReference w:type="even" r:id="rId76"/>
      <w:headerReference w:type="default" r:id="rId7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5EF7" w14:textId="77777777" w:rsidR="00195593" w:rsidRDefault="00195593">
      <w:r>
        <w:separator/>
      </w:r>
    </w:p>
  </w:endnote>
  <w:endnote w:type="continuationSeparator" w:id="0">
    <w:p w14:paraId="77A6174E" w14:textId="77777777" w:rsidR="00195593" w:rsidRDefault="0019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E33F" w14:textId="77777777" w:rsidR="00195593" w:rsidRDefault="00195593">
      <w:r>
        <w:separator/>
      </w:r>
    </w:p>
  </w:footnote>
  <w:footnote w:type="continuationSeparator" w:id="0">
    <w:p w14:paraId="3E419A58" w14:textId="77777777" w:rsidR="00195593" w:rsidRDefault="0019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8006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1E06EA0" w14:textId="77777777" w:rsidTr="00D22248">
      <w:tc>
        <w:tcPr>
          <w:tcW w:w="3053" w:type="dxa"/>
          <w:vAlign w:val="bottom"/>
        </w:tcPr>
        <w:p w14:paraId="0691407A" w14:textId="4885F913" w:rsidR="00DA6E54" w:rsidRPr="003954FC" w:rsidRDefault="00D22248">
          <w:r>
            <w:t>C</w:t>
          </w:r>
          <w:r w:rsidR="00E104E9">
            <w:t>alcolo</w:t>
          </w:r>
        </w:p>
      </w:tc>
      <w:tc>
        <w:tcPr>
          <w:tcW w:w="3099" w:type="dxa"/>
          <w:vAlign w:val="bottom"/>
        </w:tcPr>
        <w:p w14:paraId="0D63465D" w14:textId="77777777"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48F208C" w14:textId="77777777" w:rsidR="00DA6E54" w:rsidRPr="003954FC" w:rsidRDefault="00DA6E54">
          <w:pPr>
            <w:rPr>
              <w:lang w:val="fr-CH"/>
            </w:rPr>
          </w:pPr>
        </w:p>
      </w:tc>
    </w:tr>
  </w:tbl>
  <w:p w14:paraId="4A00F32D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112416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3E736F"/>
    <w:multiLevelType w:val="hybridMultilevel"/>
    <w:tmpl w:val="887467E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9"/>
  </w:num>
  <w:num w:numId="12">
    <w:abstractNumId w:val="18"/>
  </w:num>
  <w:num w:numId="13">
    <w:abstractNumId w:val="31"/>
  </w:num>
  <w:num w:numId="14">
    <w:abstractNumId w:val="6"/>
  </w:num>
  <w:num w:numId="15">
    <w:abstractNumId w:val="7"/>
  </w:num>
  <w:num w:numId="16">
    <w:abstractNumId w:val="3"/>
  </w:num>
  <w:num w:numId="17">
    <w:abstractNumId w:val="26"/>
  </w:num>
  <w:num w:numId="18">
    <w:abstractNumId w:val="39"/>
  </w:num>
  <w:num w:numId="19">
    <w:abstractNumId w:val="11"/>
  </w:num>
  <w:num w:numId="20">
    <w:abstractNumId w:val="5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20"/>
  </w:num>
  <w:num w:numId="27">
    <w:abstractNumId w:val="27"/>
  </w:num>
  <w:num w:numId="28">
    <w:abstractNumId w:val="10"/>
  </w:num>
  <w:num w:numId="29">
    <w:abstractNumId w:val="21"/>
  </w:num>
  <w:num w:numId="30">
    <w:abstractNumId w:val="12"/>
  </w:num>
  <w:num w:numId="31">
    <w:abstractNumId w:val="29"/>
  </w:num>
  <w:num w:numId="32">
    <w:abstractNumId w:val="37"/>
  </w:num>
  <w:num w:numId="33">
    <w:abstractNumId w:val="19"/>
  </w:num>
  <w:num w:numId="34">
    <w:abstractNumId w:val="4"/>
  </w:num>
  <w:num w:numId="35">
    <w:abstractNumId w:val="0"/>
  </w:num>
  <w:num w:numId="36">
    <w:abstractNumId w:val="36"/>
  </w:num>
  <w:num w:numId="37">
    <w:abstractNumId w:val="17"/>
  </w:num>
  <w:num w:numId="38">
    <w:abstractNumId w:val="24"/>
  </w:num>
  <w:num w:numId="39">
    <w:abstractNumId w:val="23"/>
  </w:num>
  <w:num w:numId="40">
    <w:abstractNumId w:val="38"/>
  </w:num>
  <w:num w:numId="41">
    <w:abstractNumId w:val="28"/>
  </w:num>
  <w:num w:numId="42">
    <w:abstractNumId w:val="22"/>
  </w:num>
  <w:num w:numId="43">
    <w:abstractNumId w:val="8"/>
  </w:num>
  <w:num w:numId="44">
    <w:abstractNumId w:val="16"/>
  </w:num>
  <w:num w:numId="45">
    <w:abstractNumId w:val="40"/>
  </w:num>
  <w:num w:numId="46">
    <w:abstractNumId w:val="14"/>
  </w:num>
  <w:num w:numId="47">
    <w:abstractNumId w:val="41"/>
  </w:num>
  <w:num w:numId="48">
    <w:abstractNumId w:val="25"/>
  </w:num>
  <w:num w:numId="49">
    <w:abstractNumId w:val="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F730D"/>
    <w:rsid w:val="00110338"/>
    <w:rsid w:val="00116669"/>
    <w:rsid w:val="001615AA"/>
    <w:rsid w:val="001626C0"/>
    <w:rsid w:val="00195593"/>
    <w:rsid w:val="001B51A3"/>
    <w:rsid w:val="001C291F"/>
    <w:rsid w:val="00203DC5"/>
    <w:rsid w:val="00270D17"/>
    <w:rsid w:val="00287D22"/>
    <w:rsid w:val="002C6285"/>
    <w:rsid w:val="002E2707"/>
    <w:rsid w:val="00306AD3"/>
    <w:rsid w:val="003954FC"/>
    <w:rsid w:val="003A5B1B"/>
    <w:rsid w:val="003A67FC"/>
    <w:rsid w:val="004222DF"/>
    <w:rsid w:val="0042532B"/>
    <w:rsid w:val="00467FC3"/>
    <w:rsid w:val="0047171D"/>
    <w:rsid w:val="00473B32"/>
    <w:rsid w:val="004D583B"/>
    <w:rsid w:val="00517DC4"/>
    <w:rsid w:val="0058796A"/>
    <w:rsid w:val="005F0BFB"/>
    <w:rsid w:val="006C6042"/>
    <w:rsid w:val="006E24DD"/>
    <w:rsid w:val="0070170D"/>
    <w:rsid w:val="0073503A"/>
    <w:rsid w:val="00747F3F"/>
    <w:rsid w:val="00757309"/>
    <w:rsid w:val="007F0B6D"/>
    <w:rsid w:val="008525C7"/>
    <w:rsid w:val="008C533F"/>
    <w:rsid w:val="0091257D"/>
    <w:rsid w:val="009629BD"/>
    <w:rsid w:val="009C3AE6"/>
    <w:rsid w:val="00A01AD6"/>
    <w:rsid w:val="00A30242"/>
    <w:rsid w:val="00A923B3"/>
    <w:rsid w:val="00AB2791"/>
    <w:rsid w:val="00AE17EC"/>
    <w:rsid w:val="00BC012B"/>
    <w:rsid w:val="00BC6AA6"/>
    <w:rsid w:val="00C44E61"/>
    <w:rsid w:val="00CB2EFA"/>
    <w:rsid w:val="00D22248"/>
    <w:rsid w:val="00D2618A"/>
    <w:rsid w:val="00D50A23"/>
    <w:rsid w:val="00DA6E54"/>
    <w:rsid w:val="00DF2A03"/>
    <w:rsid w:val="00DF36A8"/>
    <w:rsid w:val="00E104E9"/>
    <w:rsid w:val="00E241DB"/>
    <w:rsid w:val="00E61218"/>
    <w:rsid w:val="00E959BA"/>
    <w:rsid w:val="00EA6DD5"/>
    <w:rsid w:val="00EC03CA"/>
    <w:rsid w:val="00F10010"/>
    <w:rsid w:val="00F17993"/>
    <w:rsid w:val="00F362EB"/>
    <w:rsid w:val="00F44F78"/>
    <w:rsid w:val="00FA6DC3"/>
    <w:rsid w:val="00FC5E19"/>
    <w:rsid w:val="00FD2E4C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769792"/>
  <w15:chartTrackingRefBased/>
  <w15:docId w15:val="{3692C9F4-8032-45C3-8CB3-CFE4DEE4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AB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table" w:styleId="Grigliatabella">
    <w:name w:val="Table Grid"/>
    <w:basedOn w:val="Tabellanormale"/>
    <w:rsid w:val="0073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11</cp:revision>
  <cp:lastPrinted>2006-09-27T15:18:00Z</cp:lastPrinted>
  <dcterms:created xsi:type="dcterms:W3CDTF">2021-01-18T14:33:00Z</dcterms:created>
  <dcterms:modified xsi:type="dcterms:W3CDTF">2021-02-22T21:32:00Z</dcterms:modified>
</cp:coreProperties>
</file>